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8788" w14:textId="69384296" w:rsidR="004C0E8A" w:rsidRDefault="004C0E8A">
      <w:pPr>
        <w:rPr>
          <w:b/>
          <w:bCs/>
          <w:szCs w:val="18"/>
        </w:rPr>
      </w:pPr>
      <w:r>
        <w:rPr>
          <w:b/>
          <w:bCs/>
          <w:noProof/>
          <w:szCs w:val="18"/>
        </w:rPr>
        <mc:AlternateContent>
          <mc:Choice Requires="wps">
            <w:drawing>
              <wp:anchor distT="0" distB="0" distL="114300" distR="114300" simplePos="0" relativeHeight="251659264" behindDoc="0" locked="0" layoutInCell="1" allowOverlap="1" wp14:anchorId="39ED6345" wp14:editId="4FAA5037">
                <wp:simplePos x="0" y="0"/>
                <wp:positionH relativeFrom="column">
                  <wp:posOffset>-171450</wp:posOffset>
                </wp:positionH>
                <wp:positionV relativeFrom="paragraph">
                  <wp:posOffset>-146050</wp:posOffset>
                </wp:positionV>
                <wp:extent cx="6146800" cy="9137650"/>
                <wp:effectExtent l="38100" t="38100" r="63500" b="63500"/>
                <wp:wrapNone/>
                <wp:docPr id="1" name="Text Box 1"/>
                <wp:cNvGraphicFramePr/>
                <a:graphic xmlns:a="http://schemas.openxmlformats.org/drawingml/2006/main">
                  <a:graphicData uri="http://schemas.microsoft.com/office/word/2010/wordprocessingShape">
                    <wps:wsp>
                      <wps:cNvSpPr txBox="1"/>
                      <wps:spPr>
                        <a:xfrm>
                          <a:off x="0" y="0"/>
                          <a:ext cx="6146800" cy="9137650"/>
                        </a:xfrm>
                        <a:prstGeom prst="rect">
                          <a:avLst/>
                        </a:prstGeom>
                        <a:solidFill>
                          <a:schemeClr val="lt1"/>
                        </a:solidFill>
                        <a:ln w="85725">
                          <a:solidFill>
                            <a:srgbClr val="0070C0"/>
                          </a:solidFill>
                        </a:ln>
                      </wps:spPr>
                      <wps:txbx>
                        <w:txbxContent>
                          <w:p w14:paraId="5E0834BF" w14:textId="275217D1" w:rsidR="004C0E8A" w:rsidRDefault="004C0E8A">
                            <w:bookmarkStart w:id="0" w:name="_Hlk84333260"/>
                            <w:bookmarkEnd w:id="0"/>
                            <w:r>
                              <w:t xml:space="preserve">                                                 </w:t>
                            </w:r>
                          </w:p>
                          <w:p w14:paraId="13687AB4" w14:textId="2A3813B3" w:rsidR="004C0E8A" w:rsidRDefault="004C0E8A"/>
                          <w:p w14:paraId="4458785E" w14:textId="110E8CC9" w:rsidR="004C0E8A" w:rsidRDefault="004C0E8A"/>
                          <w:p w14:paraId="763BBE4D" w14:textId="44CE3809" w:rsidR="004C0E8A" w:rsidRDefault="004C0E8A">
                            <w:r>
                              <w:rPr>
                                <w:noProof/>
                              </w:rPr>
                              <w:t xml:space="preserve">                                                           </w:t>
                            </w:r>
                            <w:r>
                              <w:rPr>
                                <w:noProof/>
                              </w:rPr>
                              <w:drawing>
                                <wp:inline distT="0" distB="0" distL="0" distR="0" wp14:anchorId="7972300E" wp14:editId="0A8EC574">
                                  <wp:extent cx="2546350" cy="2165350"/>
                                  <wp:effectExtent l="0" t="0" r="0" b="0"/>
                                  <wp:docPr id="5" name="Picture 5"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0" cy="2165350"/>
                                          </a:xfrm>
                                          <a:prstGeom prst="rect">
                                            <a:avLst/>
                                          </a:prstGeom>
                                          <a:noFill/>
                                          <a:ln>
                                            <a:noFill/>
                                          </a:ln>
                                        </pic:spPr>
                                      </pic:pic>
                                    </a:graphicData>
                                  </a:graphic>
                                </wp:inline>
                              </w:drawing>
                            </w:r>
                          </w:p>
                          <w:p w14:paraId="067DAA01" w14:textId="77777777" w:rsidR="004C0E8A" w:rsidRDefault="004C0E8A"/>
                          <w:p w14:paraId="524730D7" w14:textId="77777777" w:rsidR="004C0E8A" w:rsidRDefault="004C0E8A"/>
                          <w:p w14:paraId="272547A7" w14:textId="77777777" w:rsidR="004C0E8A" w:rsidRDefault="004C0E8A"/>
                          <w:p w14:paraId="060F093A" w14:textId="10EAAADF" w:rsidR="004C0E8A" w:rsidRDefault="004C0E8A" w:rsidP="004C0E8A">
                            <w:pPr>
                              <w:pStyle w:val="Title"/>
                              <w:spacing w:line="834" w:lineRule="exact"/>
                              <w:ind w:left="89"/>
                            </w:pPr>
                            <w:r>
                              <w:t xml:space="preserve">                                                 </w:t>
                            </w:r>
                          </w:p>
                          <w:p w14:paraId="1D58BE27" w14:textId="2C02E4C4" w:rsidR="004C0E8A" w:rsidRDefault="004C0E8A" w:rsidP="004C0E8A">
                            <w:pPr>
                              <w:pStyle w:val="Title"/>
                              <w:spacing w:line="834" w:lineRule="exact"/>
                              <w:ind w:left="89"/>
                            </w:pPr>
                            <w:r>
                              <w:t>Our Lady of the Rosary</w:t>
                            </w:r>
                          </w:p>
                          <w:p w14:paraId="7083B30F" w14:textId="77777777" w:rsidR="004C0E8A" w:rsidRDefault="004C0E8A" w:rsidP="004C0E8A">
                            <w:pPr>
                              <w:pStyle w:val="Title"/>
                              <w:spacing w:line="834" w:lineRule="exact"/>
                              <w:ind w:left="89"/>
                            </w:pPr>
                            <w:r>
                              <w:t xml:space="preserve"> Catholic</w:t>
                            </w:r>
                            <w:r>
                              <w:rPr>
                                <w:spacing w:val="-2"/>
                              </w:rPr>
                              <w:t xml:space="preserve"> </w:t>
                            </w:r>
                            <w:r>
                              <w:t>Primary</w:t>
                            </w:r>
                            <w:r>
                              <w:rPr>
                                <w:spacing w:val="-1"/>
                              </w:rPr>
                              <w:t xml:space="preserve"> </w:t>
                            </w:r>
                            <w:r>
                              <w:t>School</w:t>
                            </w:r>
                          </w:p>
                          <w:p w14:paraId="07793EF0" w14:textId="77777777" w:rsidR="004C0E8A" w:rsidRDefault="004C0E8A" w:rsidP="004C0E8A">
                            <w:pPr>
                              <w:pStyle w:val="BodyText"/>
                              <w:rPr>
                                <w:sz w:val="72"/>
                              </w:rPr>
                            </w:pPr>
                          </w:p>
                          <w:p w14:paraId="517033A9" w14:textId="7DF732A9" w:rsidR="004C0E8A" w:rsidRDefault="004C0E8A" w:rsidP="004C0E8A">
                            <w:pPr>
                              <w:pStyle w:val="Title"/>
                              <w:spacing w:before="460"/>
                            </w:pPr>
                            <w:r>
                              <w:t>Science</w:t>
                            </w:r>
                            <w:r>
                              <w:rPr>
                                <w:spacing w:val="-7"/>
                              </w:rPr>
                              <w:t xml:space="preserve"> </w:t>
                            </w:r>
                            <w:r>
                              <w:t>Policy</w:t>
                            </w:r>
                          </w:p>
                          <w:p w14:paraId="0F5F7AD4" w14:textId="5CF7CD30" w:rsidR="004C0E8A" w:rsidRDefault="004C0E8A" w:rsidP="004C0E8A">
                            <w:pPr>
                              <w:pStyle w:val="Title"/>
                              <w:spacing w:before="460"/>
                            </w:pPr>
                          </w:p>
                          <w:p w14:paraId="298790CB" w14:textId="4B0FA401" w:rsidR="004C0E8A" w:rsidRDefault="004C0E8A" w:rsidP="004C0E8A">
                            <w:pPr>
                              <w:pStyle w:val="Title"/>
                              <w:spacing w:before="460"/>
                            </w:pPr>
                            <w:r>
                              <w:t>202</w:t>
                            </w:r>
                            <w:r w:rsidR="001B33A7">
                              <w:t>3- 2024</w:t>
                            </w:r>
                          </w:p>
                          <w:p w14:paraId="75169079" w14:textId="587AB641" w:rsidR="004C0E8A" w:rsidRDefault="004C0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D6345" id="_x0000_t202" coordsize="21600,21600" o:spt="202" path="m,l,21600r21600,l21600,xe">
                <v:stroke joinstyle="miter"/>
                <v:path gradientshapeok="t" o:connecttype="rect"/>
              </v:shapetype>
              <v:shape id="Text Box 1" o:spid="_x0000_s1026" type="#_x0000_t202" style="position:absolute;margin-left:-13.5pt;margin-top:-11.5pt;width:484pt;height:7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" fillcolor="white [3201]" strokecolor="#0070c0" strokeweight="6.75pt">
                <v:textbox>
                  <w:txbxContent>
                    <w:p w14:paraId="5E0834BF" w14:textId="275217D1" w:rsidR="004C0E8A" w:rsidRDefault="004C0E8A">
                      <w:bookmarkStart w:id="1" w:name="_Hlk84333260"/>
                      <w:bookmarkEnd w:id="1"/>
                      <w:r>
                        <w:t xml:space="preserve">                                                 </w:t>
                      </w:r>
                    </w:p>
                    <w:p w14:paraId="13687AB4" w14:textId="2A3813B3" w:rsidR="004C0E8A" w:rsidRDefault="004C0E8A"/>
                    <w:p w14:paraId="4458785E" w14:textId="110E8CC9" w:rsidR="004C0E8A" w:rsidRDefault="004C0E8A"/>
                    <w:p w14:paraId="763BBE4D" w14:textId="44CE3809" w:rsidR="004C0E8A" w:rsidRDefault="004C0E8A">
                      <w:r>
                        <w:rPr>
                          <w:noProof/>
                        </w:rPr>
                        <w:t xml:space="preserve">                                                           </w:t>
                      </w:r>
                      <w:r>
                        <w:rPr>
                          <w:noProof/>
                        </w:rPr>
                        <w:drawing>
                          <wp:inline distT="0" distB="0" distL="0" distR="0" wp14:anchorId="7972300E" wp14:editId="0A8EC574">
                            <wp:extent cx="2546350" cy="2165350"/>
                            <wp:effectExtent l="0" t="0" r="0" b="0"/>
                            <wp:docPr id="5" name="Picture 5"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0" cy="2165350"/>
                                    </a:xfrm>
                                    <a:prstGeom prst="rect">
                                      <a:avLst/>
                                    </a:prstGeom>
                                    <a:noFill/>
                                    <a:ln>
                                      <a:noFill/>
                                    </a:ln>
                                  </pic:spPr>
                                </pic:pic>
                              </a:graphicData>
                            </a:graphic>
                          </wp:inline>
                        </w:drawing>
                      </w:r>
                    </w:p>
                    <w:p w14:paraId="067DAA01" w14:textId="77777777" w:rsidR="004C0E8A" w:rsidRDefault="004C0E8A"/>
                    <w:p w14:paraId="524730D7" w14:textId="77777777" w:rsidR="004C0E8A" w:rsidRDefault="004C0E8A"/>
                    <w:p w14:paraId="272547A7" w14:textId="77777777" w:rsidR="004C0E8A" w:rsidRDefault="004C0E8A"/>
                    <w:p w14:paraId="060F093A" w14:textId="10EAAADF" w:rsidR="004C0E8A" w:rsidRDefault="004C0E8A" w:rsidP="004C0E8A">
                      <w:pPr>
                        <w:pStyle w:val="Title"/>
                        <w:spacing w:line="834" w:lineRule="exact"/>
                        <w:ind w:left="89"/>
                      </w:pPr>
                      <w:r>
                        <w:t xml:space="preserve">                                                 </w:t>
                      </w:r>
                    </w:p>
                    <w:p w14:paraId="1D58BE27" w14:textId="2C02E4C4" w:rsidR="004C0E8A" w:rsidRDefault="004C0E8A" w:rsidP="004C0E8A">
                      <w:pPr>
                        <w:pStyle w:val="Title"/>
                        <w:spacing w:line="834" w:lineRule="exact"/>
                        <w:ind w:left="89"/>
                      </w:pPr>
                      <w:r>
                        <w:t>Our Lady of the Rosary</w:t>
                      </w:r>
                    </w:p>
                    <w:p w14:paraId="7083B30F" w14:textId="77777777" w:rsidR="004C0E8A" w:rsidRDefault="004C0E8A" w:rsidP="004C0E8A">
                      <w:pPr>
                        <w:pStyle w:val="Title"/>
                        <w:spacing w:line="834" w:lineRule="exact"/>
                        <w:ind w:left="89"/>
                      </w:pPr>
                      <w:r>
                        <w:t xml:space="preserve"> Catholic</w:t>
                      </w:r>
                      <w:r>
                        <w:rPr>
                          <w:spacing w:val="-2"/>
                        </w:rPr>
                        <w:t xml:space="preserve"> </w:t>
                      </w:r>
                      <w:r>
                        <w:t>Primary</w:t>
                      </w:r>
                      <w:r>
                        <w:rPr>
                          <w:spacing w:val="-1"/>
                        </w:rPr>
                        <w:t xml:space="preserve"> </w:t>
                      </w:r>
                      <w:r>
                        <w:t>School</w:t>
                      </w:r>
                    </w:p>
                    <w:p w14:paraId="07793EF0" w14:textId="77777777" w:rsidR="004C0E8A" w:rsidRDefault="004C0E8A" w:rsidP="004C0E8A">
                      <w:pPr>
                        <w:pStyle w:val="BodyText"/>
                        <w:rPr>
                          <w:sz w:val="72"/>
                        </w:rPr>
                      </w:pPr>
                    </w:p>
                    <w:p w14:paraId="517033A9" w14:textId="7DF732A9" w:rsidR="004C0E8A" w:rsidRDefault="004C0E8A" w:rsidP="004C0E8A">
                      <w:pPr>
                        <w:pStyle w:val="Title"/>
                        <w:spacing w:before="460"/>
                      </w:pPr>
                      <w:r>
                        <w:t>Science</w:t>
                      </w:r>
                      <w:r>
                        <w:rPr>
                          <w:spacing w:val="-7"/>
                        </w:rPr>
                        <w:t xml:space="preserve"> </w:t>
                      </w:r>
                      <w:r>
                        <w:t>Policy</w:t>
                      </w:r>
                    </w:p>
                    <w:p w14:paraId="0F5F7AD4" w14:textId="5CF7CD30" w:rsidR="004C0E8A" w:rsidRDefault="004C0E8A" w:rsidP="004C0E8A">
                      <w:pPr>
                        <w:pStyle w:val="Title"/>
                        <w:spacing w:before="460"/>
                      </w:pPr>
                    </w:p>
                    <w:p w14:paraId="298790CB" w14:textId="4B0FA401" w:rsidR="004C0E8A" w:rsidRDefault="004C0E8A" w:rsidP="004C0E8A">
                      <w:pPr>
                        <w:pStyle w:val="Title"/>
                        <w:spacing w:before="460"/>
                      </w:pPr>
                      <w:r>
                        <w:t>202</w:t>
                      </w:r>
                      <w:r w:rsidR="001B33A7">
                        <w:t>3- 2024</w:t>
                      </w:r>
                    </w:p>
                    <w:p w14:paraId="75169079" w14:textId="587AB641" w:rsidR="004C0E8A" w:rsidRDefault="004C0E8A"/>
                  </w:txbxContent>
                </v:textbox>
              </v:shape>
            </w:pict>
          </mc:Fallback>
        </mc:AlternateContent>
      </w:r>
    </w:p>
    <w:p w14:paraId="68710259" w14:textId="37762850" w:rsidR="004C0E8A" w:rsidRDefault="004C0E8A">
      <w:pPr>
        <w:rPr>
          <w:b/>
          <w:bCs/>
          <w:szCs w:val="18"/>
        </w:rPr>
      </w:pPr>
    </w:p>
    <w:p w14:paraId="45E834C4" w14:textId="12D1CEB3" w:rsidR="004C0E8A" w:rsidRDefault="004C0E8A">
      <w:pPr>
        <w:rPr>
          <w:b/>
          <w:bCs/>
          <w:szCs w:val="18"/>
        </w:rPr>
      </w:pPr>
    </w:p>
    <w:p w14:paraId="5B6AA259" w14:textId="65D0DB7B" w:rsidR="004C0E8A" w:rsidRDefault="004C0E8A">
      <w:pPr>
        <w:rPr>
          <w:b/>
          <w:bCs/>
          <w:szCs w:val="18"/>
        </w:rPr>
      </w:pPr>
    </w:p>
    <w:p w14:paraId="3743320D" w14:textId="481F3ABD" w:rsidR="004C0E8A" w:rsidRDefault="004C0E8A">
      <w:pPr>
        <w:rPr>
          <w:b/>
          <w:bCs/>
          <w:szCs w:val="18"/>
        </w:rPr>
      </w:pPr>
    </w:p>
    <w:p w14:paraId="6DD8D69B" w14:textId="41895A25" w:rsidR="004C0E8A" w:rsidRDefault="004C0E8A">
      <w:pPr>
        <w:rPr>
          <w:b/>
          <w:bCs/>
          <w:szCs w:val="18"/>
        </w:rPr>
      </w:pPr>
    </w:p>
    <w:p w14:paraId="54046F4A" w14:textId="77777777" w:rsidR="004C0E8A" w:rsidRDefault="004C0E8A">
      <w:pPr>
        <w:rPr>
          <w:b/>
          <w:bCs/>
          <w:szCs w:val="18"/>
        </w:rPr>
      </w:pPr>
    </w:p>
    <w:p w14:paraId="0F19BFAF" w14:textId="77777777" w:rsidR="004C0E8A" w:rsidRDefault="004C0E8A">
      <w:pPr>
        <w:rPr>
          <w:b/>
          <w:bCs/>
          <w:szCs w:val="18"/>
        </w:rPr>
      </w:pPr>
    </w:p>
    <w:p w14:paraId="1E8969AA" w14:textId="77777777" w:rsidR="004C0E8A" w:rsidRDefault="004C0E8A">
      <w:pPr>
        <w:rPr>
          <w:b/>
          <w:bCs/>
          <w:szCs w:val="18"/>
        </w:rPr>
      </w:pPr>
    </w:p>
    <w:p w14:paraId="6674F4AE" w14:textId="39B108C8" w:rsidR="004C0E8A" w:rsidRDefault="004C0E8A">
      <w:pPr>
        <w:rPr>
          <w:b/>
          <w:bCs/>
          <w:szCs w:val="18"/>
        </w:rPr>
      </w:pPr>
    </w:p>
    <w:p w14:paraId="1B2C4E47" w14:textId="77777777" w:rsidR="004C0E8A" w:rsidRDefault="004C0E8A">
      <w:pPr>
        <w:rPr>
          <w:b/>
          <w:bCs/>
          <w:szCs w:val="18"/>
        </w:rPr>
      </w:pPr>
    </w:p>
    <w:p w14:paraId="2836D217" w14:textId="6F81FF9E" w:rsidR="004C0E8A" w:rsidRDefault="004C0E8A">
      <w:pPr>
        <w:rPr>
          <w:b/>
          <w:bCs/>
          <w:szCs w:val="18"/>
        </w:rPr>
      </w:pPr>
    </w:p>
    <w:p w14:paraId="154E6E7C" w14:textId="77777777" w:rsidR="004C0E8A" w:rsidRDefault="004C0E8A">
      <w:pPr>
        <w:rPr>
          <w:b/>
          <w:bCs/>
          <w:szCs w:val="18"/>
        </w:rPr>
      </w:pPr>
    </w:p>
    <w:p w14:paraId="50FDA990" w14:textId="77777777" w:rsidR="004C0E8A" w:rsidRDefault="004C0E8A">
      <w:pPr>
        <w:rPr>
          <w:b/>
          <w:bCs/>
          <w:szCs w:val="18"/>
        </w:rPr>
      </w:pPr>
    </w:p>
    <w:p w14:paraId="07614AA3" w14:textId="77777777" w:rsidR="004C0E8A" w:rsidRDefault="004C0E8A">
      <w:pPr>
        <w:rPr>
          <w:b/>
          <w:bCs/>
          <w:szCs w:val="18"/>
        </w:rPr>
      </w:pPr>
    </w:p>
    <w:p w14:paraId="4E71DD18" w14:textId="77777777" w:rsidR="004C0E8A" w:rsidRDefault="004C0E8A">
      <w:pPr>
        <w:rPr>
          <w:b/>
          <w:bCs/>
          <w:szCs w:val="18"/>
        </w:rPr>
      </w:pPr>
    </w:p>
    <w:p w14:paraId="6CE49F9E" w14:textId="77777777" w:rsidR="004C0E8A" w:rsidRDefault="004C0E8A">
      <w:pPr>
        <w:rPr>
          <w:b/>
          <w:bCs/>
          <w:szCs w:val="18"/>
        </w:rPr>
      </w:pPr>
    </w:p>
    <w:p w14:paraId="50510087" w14:textId="77777777" w:rsidR="004C0E8A" w:rsidRDefault="004C0E8A">
      <w:pPr>
        <w:rPr>
          <w:b/>
          <w:bCs/>
          <w:szCs w:val="18"/>
        </w:rPr>
      </w:pPr>
    </w:p>
    <w:p w14:paraId="3C900A98" w14:textId="77777777" w:rsidR="004C0E8A" w:rsidRDefault="004C0E8A">
      <w:pPr>
        <w:rPr>
          <w:b/>
          <w:bCs/>
          <w:szCs w:val="18"/>
        </w:rPr>
      </w:pPr>
    </w:p>
    <w:p w14:paraId="17B4726A" w14:textId="77777777" w:rsidR="004C0E8A" w:rsidRDefault="004C0E8A">
      <w:pPr>
        <w:rPr>
          <w:b/>
          <w:bCs/>
          <w:szCs w:val="18"/>
        </w:rPr>
      </w:pPr>
    </w:p>
    <w:p w14:paraId="1636B076" w14:textId="77777777" w:rsidR="004C0E8A" w:rsidRDefault="004C0E8A">
      <w:pPr>
        <w:rPr>
          <w:b/>
          <w:bCs/>
          <w:szCs w:val="18"/>
        </w:rPr>
      </w:pPr>
    </w:p>
    <w:p w14:paraId="1BAEF331" w14:textId="77777777" w:rsidR="004C0E8A" w:rsidRDefault="004C0E8A">
      <w:pPr>
        <w:rPr>
          <w:b/>
          <w:bCs/>
          <w:szCs w:val="18"/>
        </w:rPr>
      </w:pPr>
    </w:p>
    <w:p w14:paraId="20ADBDF9" w14:textId="77777777" w:rsidR="004C0E8A" w:rsidRDefault="004C0E8A">
      <w:pPr>
        <w:rPr>
          <w:b/>
          <w:bCs/>
          <w:szCs w:val="18"/>
        </w:rPr>
      </w:pPr>
    </w:p>
    <w:p w14:paraId="59B47381" w14:textId="77777777" w:rsidR="004C0E8A" w:rsidRDefault="004C0E8A">
      <w:pPr>
        <w:rPr>
          <w:b/>
          <w:bCs/>
          <w:szCs w:val="18"/>
        </w:rPr>
      </w:pPr>
    </w:p>
    <w:p w14:paraId="306FF581" w14:textId="77777777" w:rsidR="004C0E8A" w:rsidRDefault="004C0E8A">
      <w:pPr>
        <w:rPr>
          <w:b/>
          <w:bCs/>
          <w:szCs w:val="18"/>
        </w:rPr>
      </w:pPr>
    </w:p>
    <w:p w14:paraId="367DA92F" w14:textId="77777777" w:rsidR="004C0E8A" w:rsidRDefault="004C0E8A">
      <w:pPr>
        <w:rPr>
          <w:b/>
          <w:bCs/>
          <w:szCs w:val="18"/>
        </w:rPr>
      </w:pPr>
    </w:p>
    <w:p w14:paraId="0BFDD8AE" w14:textId="77777777" w:rsidR="004C0E8A" w:rsidRDefault="004C0E8A">
      <w:pPr>
        <w:rPr>
          <w:b/>
          <w:bCs/>
          <w:szCs w:val="18"/>
        </w:rPr>
      </w:pPr>
    </w:p>
    <w:p w14:paraId="376FD4B1" w14:textId="77777777" w:rsidR="004C0E8A" w:rsidRDefault="004C0E8A">
      <w:pPr>
        <w:rPr>
          <w:b/>
          <w:bCs/>
          <w:szCs w:val="18"/>
        </w:rPr>
      </w:pPr>
    </w:p>
    <w:p w14:paraId="12DA8BCA" w14:textId="77777777" w:rsidR="004C0E8A" w:rsidRDefault="004C0E8A">
      <w:pPr>
        <w:rPr>
          <w:b/>
          <w:bCs/>
          <w:szCs w:val="18"/>
        </w:rPr>
      </w:pPr>
    </w:p>
    <w:p w14:paraId="34EFCEAF" w14:textId="77777777" w:rsidR="004C0E8A" w:rsidRDefault="004C0E8A">
      <w:pPr>
        <w:rPr>
          <w:b/>
          <w:bCs/>
          <w:szCs w:val="18"/>
        </w:rPr>
      </w:pPr>
    </w:p>
    <w:p w14:paraId="0EDC0316" w14:textId="77777777" w:rsidR="004C0E8A" w:rsidRDefault="004C0E8A">
      <w:pPr>
        <w:rPr>
          <w:b/>
          <w:bCs/>
          <w:szCs w:val="18"/>
        </w:rPr>
      </w:pPr>
    </w:p>
    <w:p w14:paraId="47CFC643" w14:textId="77777777" w:rsidR="005B5F7B" w:rsidRPr="005B5F7B" w:rsidRDefault="005B5F7B" w:rsidP="005B5F7B">
      <w:pPr>
        <w:keepNext/>
        <w:keepLines/>
        <w:spacing w:before="240" w:after="0" w:line="256" w:lineRule="auto"/>
        <w:outlineLvl w:val="0"/>
        <w:rPr>
          <w:rFonts w:eastAsiaTheme="majorEastAsia" w:cstheme="minorHAnsi"/>
          <w:b/>
          <w:bCs/>
          <w:sz w:val="20"/>
          <w:szCs w:val="20"/>
          <w:lang w:val="en-US"/>
        </w:rPr>
      </w:pPr>
      <w:r w:rsidRPr="005B5F7B">
        <w:rPr>
          <w:rFonts w:eastAsiaTheme="majorEastAsia" w:cstheme="minorHAnsi"/>
          <w:b/>
          <w:bCs/>
          <w:lang w:val="en-US"/>
        </w:rPr>
        <w:lastRenderedPageBreak/>
        <w:t>Overview</w:t>
      </w:r>
    </w:p>
    <w:p w14:paraId="573FBAE5" w14:textId="213F9E99" w:rsidR="005B5F7B" w:rsidRPr="005B5F7B" w:rsidRDefault="005B5F7B" w:rsidP="00A83B32">
      <w:pPr>
        <w:spacing w:before="51" w:line="256" w:lineRule="auto"/>
        <w:ind w:right="625"/>
        <w:jc w:val="both"/>
        <w:rPr>
          <w:rFonts w:asciiTheme="majorHAnsi" w:eastAsia="Calibri" w:hAnsiTheme="majorHAnsi" w:cstheme="majorHAnsi"/>
          <w:sz w:val="21"/>
          <w:szCs w:val="21"/>
          <w:lang w:val="en-US"/>
        </w:rPr>
      </w:pPr>
      <w:r w:rsidRPr="005B5F7B">
        <w:rPr>
          <w:rFonts w:asciiTheme="majorHAnsi" w:eastAsia="Calibri" w:hAnsiTheme="majorHAnsi" w:cstheme="majorHAnsi"/>
          <w:sz w:val="21"/>
          <w:szCs w:val="21"/>
          <w:lang w:val="en-US"/>
        </w:rPr>
        <w:t xml:space="preserve">This document is a statement of the aims, principles and strategies for the teaching </w:t>
      </w:r>
      <w:proofErr w:type="gramStart"/>
      <w:r w:rsidRPr="005B5F7B">
        <w:rPr>
          <w:rFonts w:asciiTheme="majorHAnsi" w:eastAsia="Calibri" w:hAnsiTheme="majorHAnsi" w:cstheme="majorHAnsi"/>
          <w:sz w:val="21"/>
          <w:szCs w:val="21"/>
          <w:lang w:val="en-US"/>
        </w:rPr>
        <w:t>and</w:t>
      </w:r>
      <w:r w:rsidRPr="005B5F7B">
        <w:rPr>
          <w:rFonts w:asciiTheme="majorHAnsi" w:eastAsia="Calibri" w:hAnsiTheme="majorHAnsi" w:cstheme="majorHAnsi"/>
          <w:spacing w:val="-52"/>
          <w:sz w:val="21"/>
          <w:szCs w:val="21"/>
          <w:lang w:val="en-US"/>
        </w:rPr>
        <w:t xml:space="preserve"> </w:t>
      </w:r>
      <w:r w:rsidRPr="005B5F7B">
        <w:rPr>
          <w:rFonts w:asciiTheme="majorHAnsi" w:eastAsia="Calibri" w:hAnsiTheme="majorHAnsi" w:cstheme="majorHAnsi"/>
          <w:sz w:val="21"/>
          <w:szCs w:val="21"/>
          <w:lang w:val="en-US"/>
        </w:rPr>
        <w:t xml:space="preserve"> learning</w:t>
      </w:r>
      <w:proofErr w:type="gramEnd"/>
      <w:r w:rsidRPr="005B5F7B">
        <w:rPr>
          <w:rFonts w:asciiTheme="majorHAnsi" w:eastAsia="Calibri" w:hAnsiTheme="majorHAnsi" w:cstheme="majorHAnsi"/>
          <w:sz w:val="21"/>
          <w:szCs w:val="21"/>
          <w:lang w:val="en-US"/>
        </w:rPr>
        <w:t xml:space="preserve"> of </w:t>
      </w:r>
      <w:r w:rsidRPr="00A83B32">
        <w:rPr>
          <w:rFonts w:asciiTheme="majorHAnsi" w:eastAsia="Calibri" w:hAnsiTheme="majorHAnsi" w:cstheme="majorHAnsi"/>
          <w:sz w:val="21"/>
          <w:szCs w:val="21"/>
          <w:lang w:val="en-US"/>
        </w:rPr>
        <w:t>Science</w:t>
      </w:r>
      <w:r w:rsidRPr="005B5F7B">
        <w:rPr>
          <w:rFonts w:asciiTheme="majorHAnsi" w:eastAsia="Calibri" w:hAnsiTheme="majorHAnsi" w:cstheme="majorHAnsi"/>
          <w:sz w:val="21"/>
          <w:szCs w:val="21"/>
          <w:lang w:val="en-US"/>
        </w:rPr>
        <w:t xml:space="preserve"> at Our Lady of the Rosary Catholic Primary School. It contributes to the </w:t>
      </w:r>
      <w:proofErr w:type="gramStart"/>
      <w:r w:rsidRPr="005B5F7B">
        <w:rPr>
          <w:rFonts w:asciiTheme="majorHAnsi" w:eastAsia="Calibri" w:hAnsiTheme="majorHAnsi" w:cstheme="majorHAnsi"/>
          <w:sz w:val="21"/>
          <w:szCs w:val="21"/>
          <w:lang w:val="en-US"/>
        </w:rPr>
        <w:t xml:space="preserve">school’s </w:t>
      </w:r>
      <w:r w:rsidRPr="005B5F7B">
        <w:rPr>
          <w:rFonts w:asciiTheme="majorHAnsi" w:eastAsia="Calibri" w:hAnsiTheme="majorHAnsi" w:cstheme="majorHAnsi"/>
          <w:spacing w:val="-52"/>
          <w:sz w:val="21"/>
          <w:szCs w:val="21"/>
          <w:lang w:val="en-US"/>
        </w:rPr>
        <w:t xml:space="preserve"> </w:t>
      </w:r>
      <w:r w:rsidRPr="005B5F7B">
        <w:rPr>
          <w:rFonts w:asciiTheme="majorHAnsi" w:eastAsia="Calibri" w:hAnsiTheme="majorHAnsi" w:cstheme="majorHAnsi"/>
          <w:sz w:val="21"/>
          <w:szCs w:val="21"/>
          <w:lang w:val="en-US"/>
        </w:rPr>
        <w:t>philosophy</w:t>
      </w:r>
      <w:proofErr w:type="gramEnd"/>
      <w:r w:rsidRPr="005B5F7B">
        <w:rPr>
          <w:rFonts w:asciiTheme="majorHAnsi" w:eastAsia="Calibri" w:hAnsiTheme="majorHAnsi" w:cstheme="majorHAnsi"/>
          <w:spacing w:val="-4"/>
          <w:sz w:val="21"/>
          <w:szCs w:val="21"/>
          <w:lang w:val="en-US"/>
        </w:rPr>
        <w:t xml:space="preserve"> </w:t>
      </w:r>
      <w:r w:rsidRPr="005B5F7B">
        <w:rPr>
          <w:rFonts w:asciiTheme="majorHAnsi" w:eastAsia="Calibri" w:hAnsiTheme="majorHAnsi" w:cstheme="majorHAnsi"/>
          <w:sz w:val="21"/>
          <w:szCs w:val="21"/>
          <w:lang w:val="en-US"/>
        </w:rPr>
        <w:t>of</w:t>
      </w:r>
      <w:r w:rsidRPr="005B5F7B">
        <w:rPr>
          <w:rFonts w:asciiTheme="majorHAnsi" w:eastAsia="Calibri" w:hAnsiTheme="majorHAnsi" w:cstheme="majorHAnsi"/>
          <w:spacing w:val="-3"/>
          <w:sz w:val="21"/>
          <w:szCs w:val="21"/>
          <w:lang w:val="en-US"/>
        </w:rPr>
        <w:t xml:space="preserve"> </w:t>
      </w:r>
      <w:r w:rsidRPr="005B5F7B">
        <w:rPr>
          <w:rFonts w:asciiTheme="majorHAnsi" w:eastAsia="Calibri" w:hAnsiTheme="majorHAnsi" w:cstheme="majorHAnsi"/>
          <w:sz w:val="21"/>
          <w:szCs w:val="21"/>
          <w:lang w:val="en-US"/>
        </w:rPr>
        <w:t>teaching</w:t>
      </w:r>
      <w:r w:rsidRPr="005B5F7B">
        <w:rPr>
          <w:rFonts w:asciiTheme="majorHAnsi" w:eastAsia="Calibri" w:hAnsiTheme="majorHAnsi" w:cstheme="majorHAnsi"/>
          <w:spacing w:val="-4"/>
          <w:sz w:val="21"/>
          <w:szCs w:val="21"/>
          <w:lang w:val="en-US"/>
        </w:rPr>
        <w:t xml:space="preserve"> </w:t>
      </w:r>
      <w:r w:rsidRPr="005B5F7B">
        <w:rPr>
          <w:rFonts w:asciiTheme="majorHAnsi" w:eastAsia="Calibri" w:hAnsiTheme="majorHAnsi" w:cstheme="majorHAnsi"/>
          <w:sz w:val="21"/>
          <w:szCs w:val="21"/>
          <w:lang w:val="en-US"/>
        </w:rPr>
        <w:t>and learning</w:t>
      </w:r>
      <w:r w:rsidRPr="005B5F7B">
        <w:rPr>
          <w:rFonts w:asciiTheme="majorHAnsi" w:eastAsia="Calibri" w:hAnsiTheme="majorHAnsi" w:cstheme="majorHAnsi"/>
          <w:spacing w:val="-2"/>
          <w:sz w:val="21"/>
          <w:szCs w:val="21"/>
          <w:lang w:val="en-US"/>
        </w:rPr>
        <w:t xml:space="preserve"> </w:t>
      </w:r>
      <w:r w:rsidRPr="005B5F7B">
        <w:rPr>
          <w:rFonts w:asciiTheme="majorHAnsi" w:eastAsia="Calibri" w:hAnsiTheme="majorHAnsi" w:cstheme="majorHAnsi"/>
          <w:sz w:val="21"/>
          <w:szCs w:val="21"/>
          <w:lang w:val="en-US"/>
        </w:rPr>
        <w:t>as</w:t>
      </w:r>
      <w:r w:rsidRPr="005B5F7B">
        <w:rPr>
          <w:rFonts w:asciiTheme="majorHAnsi" w:eastAsia="Calibri" w:hAnsiTheme="majorHAnsi" w:cstheme="majorHAnsi"/>
          <w:spacing w:val="-4"/>
          <w:sz w:val="21"/>
          <w:szCs w:val="21"/>
          <w:lang w:val="en-US"/>
        </w:rPr>
        <w:t xml:space="preserve"> </w:t>
      </w:r>
      <w:r w:rsidRPr="005B5F7B">
        <w:rPr>
          <w:rFonts w:asciiTheme="majorHAnsi" w:eastAsia="Calibri" w:hAnsiTheme="majorHAnsi" w:cstheme="majorHAnsi"/>
          <w:sz w:val="21"/>
          <w:szCs w:val="21"/>
          <w:lang w:val="en-US"/>
        </w:rPr>
        <w:t>expressed</w:t>
      </w:r>
      <w:r w:rsidRPr="005B5F7B">
        <w:rPr>
          <w:rFonts w:asciiTheme="majorHAnsi" w:eastAsia="Calibri" w:hAnsiTheme="majorHAnsi" w:cstheme="majorHAnsi"/>
          <w:spacing w:val="-3"/>
          <w:sz w:val="21"/>
          <w:szCs w:val="21"/>
          <w:lang w:val="en-US"/>
        </w:rPr>
        <w:t xml:space="preserve"> </w:t>
      </w:r>
      <w:r w:rsidRPr="005B5F7B">
        <w:rPr>
          <w:rFonts w:asciiTheme="majorHAnsi" w:eastAsia="Calibri" w:hAnsiTheme="majorHAnsi" w:cstheme="majorHAnsi"/>
          <w:sz w:val="21"/>
          <w:szCs w:val="21"/>
          <w:lang w:val="en-US"/>
        </w:rPr>
        <w:t>through the</w:t>
      </w:r>
      <w:r w:rsidRPr="005B5F7B">
        <w:rPr>
          <w:rFonts w:asciiTheme="majorHAnsi" w:eastAsia="Calibri" w:hAnsiTheme="majorHAnsi" w:cstheme="majorHAnsi"/>
          <w:spacing w:val="-4"/>
          <w:sz w:val="21"/>
          <w:szCs w:val="21"/>
          <w:lang w:val="en-US"/>
        </w:rPr>
        <w:t xml:space="preserve"> </w:t>
      </w:r>
      <w:r w:rsidRPr="005B5F7B">
        <w:rPr>
          <w:rFonts w:asciiTheme="majorHAnsi" w:eastAsia="Calibri" w:hAnsiTheme="majorHAnsi" w:cstheme="majorHAnsi"/>
          <w:sz w:val="21"/>
          <w:szCs w:val="21"/>
          <w:lang w:val="en-US"/>
        </w:rPr>
        <w:t>Mission</w:t>
      </w:r>
      <w:r w:rsidRPr="005B5F7B">
        <w:rPr>
          <w:rFonts w:asciiTheme="majorHAnsi" w:eastAsia="Calibri" w:hAnsiTheme="majorHAnsi" w:cstheme="majorHAnsi"/>
          <w:spacing w:val="-1"/>
          <w:sz w:val="21"/>
          <w:szCs w:val="21"/>
          <w:lang w:val="en-US"/>
        </w:rPr>
        <w:t xml:space="preserve"> </w:t>
      </w:r>
      <w:r w:rsidRPr="005B5F7B">
        <w:rPr>
          <w:rFonts w:asciiTheme="majorHAnsi" w:eastAsia="Calibri" w:hAnsiTheme="majorHAnsi" w:cstheme="majorHAnsi"/>
          <w:sz w:val="21"/>
          <w:szCs w:val="21"/>
          <w:lang w:val="en-US"/>
        </w:rPr>
        <w:t>Statement ‘Christ at the Centre, children at the heart’.</w:t>
      </w:r>
    </w:p>
    <w:p w14:paraId="3BD725BE" w14:textId="77777777" w:rsidR="005B5F7B" w:rsidRDefault="005B5F7B">
      <w:pPr>
        <w:rPr>
          <w:b/>
          <w:bCs/>
          <w:szCs w:val="18"/>
        </w:rPr>
      </w:pPr>
    </w:p>
    <w:p w14:paraId="4B0D280C" w14:textId="7E41C2B2" w:rsidR="00A74EC0" w:rsidRPr="00B930FD" w:rsidRDefault="00595CED">
      <w:pPr>
        <w:rPr>
          <w:b/>
          <w:bCs/>
          <w:szCs w:val="18"/>
        </w:rPr>
      </w:pPr>
      <w:r>
        <w:rPr>
          <w:b/>
          <w:bCs/>
          <w:szCs w:val="18"/>
        </w:rPr>
        <w:t>Intent</w:t>
      </w:r>
    </w:p>
    <w:p w14:paraId="0D066340" w14:textId="2118F9E0" w:rsidR="00607A72" w:rsidRPr="00607A72" w:rsidRDefault="00607A72" w:rsidP="00607A72">
      <w:pPr>
        <w:jc w:val="both"/>
        <w:rPr>
          <w:rFonts w:asciiTheme="majorHAnsi" w:hAnsiTheme="majorHAnsi" w:cstheme="majorHAnsi"/>
          <w:sz w:val="21"/>
          <w:szCs w:val="21"/>
        </w:rPr>
      </w:pPr>
      <w:r w:rsidRPr="005D14E8">
        <w:rPr>
          <w:rFonts w:asciiTheme="majorHAnsi" w:hAnsiTheme="majorHAnsi" w:cstheme="majorHAnsi"/>
          <w:sz w:val="21"/>
          <w:szCs w:val="21"/>
        </w:rPr>
        <w:t>Our children</w:t>
      </w:r>
      <w:r>
        <w:rPr>
          <w:rFonts w:asciiTheme="majorHAnsi" w:hAnsiTheme="majorHAnsi" w:cstheme="majorHAnsi"/>
          <w:sz w:val="21"/>
          <w:szCs w:val="21"/>
        </w:rPr>
        <w:t xml:space="preserve"> </w:t>
      </w:r>
      <w:r w:rsidRPr="00607A72">
        <w:rPr>
          <w:rFonts w:asciiTheme="majorHAnsi" w:hAnsiTheme="majorHAnsi" w:cstheme="majorHAnsi"/>
          <w:sz w:val="21"/>
          <w:szCs w:val="21"/>
        </w:rPr>
        <w:t>gain knowledge in science formed through interesting and exciting experiences that enhance awareness of their own abilities and strengths as a learner. They use their prior knowledge and apply taught skills to solve problems and develop the sophistication of science</w:t>
      </w:r>
    </w:p>
    <w:p w14:paraId="491A4A91" w14:textId="1A22620D" w:rsidR="00607A72" w:rsidRDefault="00607A72" w:rsidP="00607A7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Our children </w:t>
      </w:r>
      <w:r w:rsidRPr="00607A72">
        <w:rPr>
          <w:rFonts w:asciiTheme="majorHAnsi" w:hAnsiTheme="majorHAnsi" w:cstheme="majorHAnsi"/>
          <w:sz w:val="21"/>
          <w:szCs w:val="21"/>
        </w:rPr>
        <w:t>see learning in science as an ongoing process not a one-off event, making links with how their learning fits with the world around them, including careers.</w:t>
      </w:r>
    </w:p>
    <w:p w14:paraId="34185F4B" w14:textId="77777777" w:rsidR="00607A72" w:rsidRPr="00607A72" w:rsidRDefault="00607A72" w:rsidP="00607A72">
      <w:pPr>
        <w:spacing w:after="0" w:line="240" w:lineRule="auto"/>
        <w:jc w:val="both"/>
        <w:rPr>
          <w:rFonts w:asciiTheme="majorHAnsi" w:hAnsiTheme="majorHAnsi" w:cstheme="majorHAnsi"/>
          <w:sz w:val="21"/>
          <w:szCs w:val="21"/>
        </w:rPr>
      </w:pPr>
    </w:p>
    <w:p w14:paraId="10AB7EFC" w14:textId="4CDC455B" w:rsidR="00607A72" w:rsidRDefault="00607A72" w:rsidP="00607A7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Our children </w:t>
      </w:r>
      <w:r w:rsidRPr="00607A72">
        <w:rPr>
          <w:rFonts w:asciiTheme="majorHAnsi" w:hAnsiTheme="majorHAnsi" w:cstheme="majorHAnsi"/>
          <w:sz w:val="21"/>
          <w:szCs w:val="21"/>
        </w:rPr>
        <w:t>will meet the National Curriculum expectations in science, taught by highly qualified staff who support children to develop mastery of concepts and inspire enthusiasm and interest in the subject</w:t>
      </w:r>
      <w:r>
        <w:rPr>
          <w:rFonts w:asciiTheme="majorHAnsi" w:hAnsiTheme="majorHAnsi" w:cstheme="majorHAnsi"/>
          <w:sz w:val="21"/>
          <w:szCs w:val="21"/>
        </w:rPr>
        <w:t>.</w:t>
      </w:r>
    </w:p>
    <w:p w14:paraId="395D989D" w14:textId="77777777" w:rsidR="00607A72" w:rsidRPr="00607A72" w:rsidRDefault="00607A72" w:rsidP="00607A72">
      <w:pPr>
        <w:spacing w:after="0" w:line="240" w:lineRule="auto"/>
        <w:jc w:val="both"/>
        <w:rPr>
          <w:rFonts w:asciiTheme="majorHAnsi" w:hAnsiTheme="majorHAnsi" w:cstheme="majorHAnsi"/>
          <w:sz w:val="21"/>
          <w:szCs w:val="21"/>
        </w:rPr>
      </w:pPr>
    </w:p>
    <w:p w14:paraId="1E334903" w14:textId="6690980B" w:rsidR="00607A72" w:rsidRPr="00607A72" w:rsidRDefault="00607A72" w:rsidP="00607A7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Our children will </w:t>
      </w:r>
      <w:r w:rsidRPr="00607A72">
        <w:rPr>
          <w:rFonts w:asciiTheme="majorHAnsi" w:hAnsiTheme="majorHAnsi" w:cstheme="majorHAnsi"/>
          <w:sz w:val="21"/>
          <w:szCs w:val="21"/>
        </w:rPr>
        <w:t>have opportunities to experience learning beyond the classroom. This will allow them to enrich their knowledge by visiting science museums and education laboratories and exploring the natural world all around them.</w:t>
      </w:r>
    </w:p>
    <w:p w14:paraId="28FDC1FE" w14:textId="5DC61A89" w:rsidR="00607A72" w:rsidRDefault="00607A72"/>
    <w:p w14:paraId="3F628E33" w14:textId="77777777" w:rsidR="00595CED" w:rsidRPr="002A5819" w:rsidRDefault="00595CED" w:rsidP="00595CED">
      <w:pPr>
        <w:jc w:val="both"/>
        <w:rPr>
          <w:rFonts w:cstheme="minorHAnsi"/>
          <w:b/>
          <w:bCs/>
          <w:sz w:val="21"/>
          <w:szCs w:val="21"/>
        </w:rPr>
      </w:pPr>
      <w:r w:rsidRPr="002A5819">
        <w:rPr>
          <w:rFonts w:cstheme="minorHAnsi"/>
          <w:b/>
          <w:bCs/>
          <w:sz w:val="21"/>
          <w:szCs w:val="21"/>
        </w:rPr>
        <w:t>Implementation</w:t>
      </w:r>
    </w:p>
    <w:p w14:paraId="7669A0F4" w14:textId="77777777" w:rsidR="00595CED" w:rsidRPr="005D14E8" w:rsidRDefault="00595CED" w:rsidP="00595CED">
      <w:pPr>
        <w:jc w:val="both"/>
        <w:rPr>
          <w:rFonts w:asciiTheme="majorHAnsi" w:hAnsiTheme="majorHAnsi" w:cstheme="majorHAnsi"/>
          <w:sz w:val="21"/>
          <w:szCs w:val="21"/>
        </w:rPr>
      </w:pPr>
      <w:r w:rsidRPr="005D14E8">
        <w:rPr>
          <w:rFonts w:asciiTheme="majorHAnsi" w:hAnsiTheme="majorHAnsi" w:cstheme="majorHAnsi"/>
          <w:color w:val="333333"/>
          <w:sz w:val="21"/>
          <w:szCs w:val="21"/>
        </w:rPr>
        <w:t>The key threshold concepts across the Science curriculum are taught sequentially over time to develop scientific knowledge and skills from EYFS to Y6 and beyond.  The curriculum is built around a process of interweaving topics, self-testing, and      re-testing to aid the development of long-term memory and mastery of both skills and knowledge required. </w:t>
      </w:r>
      <w:r w:rsidRPr="005D14E8">
        <w:rPr>
          <w:rFonts w:asciiTheme="majorHAnsi" w:hAnsiTheme="majorHAnsi" w:cstheme="majorHAnsi"/>
          <w:sz w:val="21"/>
          <w:szCs w:val="21"/>
        </w:rPr>
        <w:t>Children are taught with reference to the 3 scientific disciplines of Biology, Chemistry and Physics:</w:t>
      </w:r>
    </w:p>
    <w:p w14:paraId="4D50AF7E" w14:textId="5A1E0BD8" w:rsidR="00595CED" w:rsidRDefault="00595CED" w:rsidP="00595CED">
      <w:pPr>
        <w:spacing w:after="0" w:line="240" w:lineRule="auto"/>
        <w:jc w:val="both"/>
        <w:rPr>
          <w:rFonts w:asciiTheme="majorHAnsi" w:hAnsiTheme="majorHAnsi" w:cstheme="majorHAnsi"/>
          <w:sz w:val="21"/>
          <w:szCs w:val="21"/>
        </w:rPr>
      </w:pPr>
      <w:r w:rsidRPr="00595CED">
        <w:rPr>
          <w:rFonts w:asciiTheme="majorHAnsi" w:hAnsiTheme="majorHAnsi" w:cstheme="majorHAnsi"/>
          <w:b/>
          <w:bCs/>
          <w:sz w:val="21"/>
          <w:szCs w:val="21"/>
        </w:rPr>
        <w:t>Biology:</w:t>
      </w:r>
      <w:r w:rsidRPr="00595CED">
        <w:rPr>
          <w:rFonts w:asciiTheme="majorHAnsi" w:hAnsiTheme="majorHAnsi" w:cstheme="majorHAnsi"/>
          <w:sz w:val="21"/>
          <w:szCs w:val="21"/>
        </w:rPr>
        <w:t xml:space="preserve"> Children learn that animals, humans and plants are made up of complex interacting systems to function. They recognise that organisms require a supply of energy to carry out basic functions of life and growth.</w:t>
      </w:r>
    </w:p>
    <w:p w14:paraId="4DB93AD4" w14:textId="77777777" w:rsidR="00595CED" w:rsidRPr="00595CED" w:rsidRDefault="00595CED" w:rsidP="00595CED">
      <w:pPr>
        <w:spacing w:after="0" w:line="240" w:lineRule="auto"/>
        <w:jc w:val="both"/>
        <w:rPr>
          <w:rFonts w:asciiTheme="majorHAnsi" w:hAnsiTheme="majorHAnsi" w:cstheme="majorHAnsi"/>
          <w:b/>
          <w:bCs/>
          <w:sz w:val="21"/>
          <w:szCs w:val="21"/>
        </w:rPr>
      </w:pPr>
    </w:p>
    <w:p w14:paraId="2B69628C" w14:textId="5612BD4B" w:rsidR="00595CED" w:rsidRDefault="00595CED" w:rsidP="00595CED">
      <w:pPr>
        <w:spacing w:after="0" w:line="240" w:lineRule="auto"/>
        <w:jc w:val="both"/>
        <w:rPr>
          <w:rFonts w:asciiTheme="majorHAnsi" w:hAnsiTheme="majorHAnsi" w:cstheme="majorHAnsi"/>
          <w:sz w:val="21"/>
          <w:szCs w:val="21"/>
        </w:rPr>
      </w:pPr>
      <w:r w:rsidRPr="00595CED">
        <w:rPr>
          <w:rFonts w:asciiTheme="majorHAnsi" w:hAnsiTheme="majorHAnsi" w:cstheme="majorHAnsi"/>
          <w:b/>
          <w:bCs/>
          <w:sz w:val="21"/>
          <w:szCs w:val="21"/>
        </w:rPr>
        <w:t>Chemistry:</w:t>
      </w:r>
      <w:r w:rsidRPr="00595CED">
        <w:rPr>
          <w:rFonts w:asciiTheme="majorHAnsi" w:hAnsiTheme="majorHAnsi" w:cstheme="majorHAnsi"/>
          <w:sz w:val="21"/>
          <w:szCs w:val="21"/>
        </w:rPr>
        <w:t xml:space="preserve"> Children learn that the Earth is a complex of interacting rock, water, air and life. They explore that particle theory of matter is the abstract idea that helps us develop an understanding of why materials behave as they do.</w:t>
      </w:r>
    </w:p>
    <w:p w14:paraId="27F4BDC4" w14:textId="77777777" w:rsidR="00595CED" w:rsidRPr="00595CED" w:rsidRDefault="00595CED" w:rsidP="00595CED">
      <w:pPr>
        <w:spacing w:after="0" w:line="240" w:lineRule="auto"/>
        <w:jc w:val="both"/>
        <w:rPr>
          <w:rFonts w:asciiTheme="majorHAnsi" w:hAnsiTheme="majorHAnsi" w:cstheme="majorHAnsi"/>
          <w:b/>
          <w:bCs/>
          <w:sz w:val="21"/>
          <w:szCs w:val="21"/>
        </w:rPr>
      </w:pPr>
    </w:p>
    <w:p w14:paraId="04F64C4F" w14:textId="39EC2285" w:rsidR="00595CED" w:rsidRDefault="00595CED" w:rsidP="00595CED">
      <w:pPr>
        <w:spacing w:after="0" w:line="240" w:lineRule="auto"/>
        <w:jc w:val="both"/>
        <w:rPr>
          <w:rFonts w:asciiTheme="majorHAnsi" w:hAnsiTheme="majorHAnsi" w:cstheme="majorHAnsi"/>
          <w:sz w:val="21"/>
          <w:szCs w:val="21"/>
        </w:rPr>
      </w:pPr>
      <w:r w:rsidRPr="00595CED">
        <w:rPr>
          <w:rFonts w:asciiTheme="majorHAnsi" w:hAnsiTheme="majorHAnsi" w:cstheme="majorHAnsi"/>
          <w:b/>
          <w:bCs/>
          <w:sz w:val="21"/>
          <w:szCs w:val="21"/>
        </w:rPr>
        <w:t>Physics:</w:t>
      </w:r>
      <w:r w:rsidRPr="00595CED">
        <w:rPr>
          <w:rFonts w:asciiTheme="majorHAnsi" w:hAnsiTheme="majorHAnsi" w:cstheme="majorHAnsi"/>
          <w:sz w:val="21"/>
          <w:szCs w:val="21"/>
        </w:rPr>
        <w:t xml:space="preserve"> Children learn that energy is a powerful and unifying abstract idea which is difficult to define. Forces change the state of rest or motion of the body. </w:t>
      </w:r>
    </w:p>
    <w:p w14:paraId="32F5290D" w14:textId="02349E4F" w:rsidR="00595CED" w:rsidRDefault="00595CED" w:rsidP="00595CED">
      <w:pPr>
        <w:spacing w:after="0" w:line="240" w:lineRule="auto"/>
        <w:jc w:val="both"/>
        <w:rPr>
          <w:rFonts w:asciiTheme="majorHAnsi" w:hAnsiTheme="majorHAnsi" w:cstheme="majorHAnsi"/>
          <w:sz w:val="21"/>
          <w:szCs w:val="21"/>
        </w:rPr>
      </w:pPr>
    </w:p>
    <w:p w14:paraId="0E0AF90B" w14:textId="77777777" w:rsidR="00595CED" w:rsidRPr="002A5819" w:rsidRDefault="00595CED" w:rsidP="00595CED">
      <w:pPr>
        <w:rPr>
          <w:rFonts w:cstheme="minorHAnsi"/>
          <w:b/>
          <w:bCs/>
          <w:sz w:val="21"/>
          <w:szCs w:val="21"/>
        </w:rPr>
      </w:pPr>
      <w:r w:rsidRPr="002A5819">
        <w:rPr>
          <w:rFonts w:cstheme="minorHAnsi"/>
          <w:b/>
          <w:bCs/>
          <w:sz w:val="21"/>
          <w:szCs w:val="21"/>
        </w:rPr>
        <w:t>Impact</w:t>
      </w:r>
    </w:p>
    <w:p w14:paraId="17BCA5DD" w14:textId="6ECB587F" w:rsidR="00595CED" w:rsidRPr="00595CED" w:rsidRDefault="00595CED" w:rsidP="00595CED">
      <w:pPr>
        <w:rPr>
          <w:rFonts w:asciiTheme="majorHAnsi" w:hAnsiTheme="majorHAnsi" w:cstheme="majorHAnsi"/>
          <w:sz w:val="21"/>
          <w:szCs w:val="21"/>
        </w:rPr>
      </w:pPr>
      <w:r w:rsidRPr="005D14E8">
        <w:rPr>
          <w:rFonts w:asciiTheme="majorHAnsi" w:hAnsiTheme="majorHAnsi" w:cstheme="majorHAnsi"/>
          <w:color w:val="000000" w:themeColor="text1"/>
          <w:sz w:val="21"/>
          <w:szCs w:val="21"/>
        </w:rPr>
        <w:t>Clear outcomes focus and guide Science development plans and drive improvement.</w:t>
      </w:r>
      <w:r w:rsidRPr="005D14E8">
        <w:rPr>
          <w:rFonts w:asciiTheme="majorHAnsi" w:hAnsiTheme="majorHAnsi" w:cstheme="majorHAnsi"/>
          <w:sz w:val="21"/>
          <w:szCs w:val="21"/>
        </w:rPr>
        <w:t xml:space="preserve"> Our </w:t>
      </w:r>
      <w:r>
        <w:rPr>
          <w:rFonts w:asciiTheme="majorHAnsi" w:hAnsiTheme="majorHAnsi" w:cstheme="majorHAnsi"/>
          <w:sz w:val="21"/>
          <w:szCs w:val="21"/>
        </w:rPr>
        <w:t>c</w:t>
      </w:r>
      <w:r w:rsidRPr="005D14E8">
        <w:rPr>
          <w:rFonts w:asciiTheme="majorHAnsi" w:hAnsiTheme="majorHAnsi" w:cstheme="majorHAnsi"/>
          <w:sz w:val="21"/>
          <w:szCs w:val="21"/>
        </w:rPr>
        <w:t>hildre</w:t>
      </w:r>
      <w:r>
        <w:rPr>
          <w:rFonts w:asciiTheme="majorHAnsi" w:hAnsiTheme="majorHAnsi" w:cstheme="majorHAnsi"/>
          <w:sz w:val="21"/>
          <w:szCs w:val="21"/>
        </w:rPr>
        <w:t xml:space="preserve">n </w:t>
      </w:r>
      <w:r w:rsidRPr="00595CED">
        <w:rPr>
          <w:rFonts w:asciiTheme="majorHAnsi" w:hAnsiTheme="majorHAnsi" w:cstheme="majorHAnsi"/>
          <w:color w:val="000000" w:themeColor="text1"/>
          <w:sz w:val="21"/>
          <w:szCs w:val="21"/>
        </w:rPr>
        <w:t xml:space="preserve">demonstrate outstanding progress that reveals a clear learning journey. Children talk enthusiastically about their learning in science. </w:t>
      </w:r>
      <w:r>
        <w:rPr>
          <w:rFonts w:asciiTheme="majorHAnsi" w:hAnsiTheme="majorHAnsi" w:cstheme="majorHAnsi"/>
          <w:sz w:val="21"/>
          <w:szCs w:val="21"/>
        </w:rPr>
        <w:t xml:space="preserve"> Our children </w:t>
      </w:r>
      <w:r w:rsidRPr="00595CED">
        <w:rPr>
          <w:rFonts w:asciiTheme="majorHAnsi" w:hAnsiTheme="majorHAnsi" w:cstheme="majorHAnsi"/>
          <w:color w:val="000000" w:themeColor="text1"/>
          <w:sz w:val="21"/>
          <w:szCs w:val="21"/>
        </w:rPr>
        <w:t>are inspired to follow a pathway towards further study in science and aspire to a scientific career</w:t>
      </w:r>
      <w:r>
        <w:rPr>
          <w:rFonts w:asciiTheme="majorHAnsi" w:hAnsiTheme="majorHAnsi" w:cstheme="majorHAnsi"/>
          <w:color w:val="000000" w:themeColor="text1"/>
          <w:sz w:val="21"/>
          <w:szCs w:val="21"/>
        </w:rPr>
        <w:t>.</w:t>
      </w:r>
    </w:p>
    <w:p w14:paraId="2D863C2E" w14:textId="77777777" w:rsidR="002A5819" w:rsidRDefault="002A5819" w:rsidP="00595CED">
      <w:pPr>
        <w:spacing w:after="0" w:line="240" w:lineRule="auto"/>
        <w:jc w:val="both"/>
        <w:rPr>
          <w:rFonts w:asciiTheme="majorHAnsi" w:hAnsiTheme="majorHAnsi" w:cstheme="majorHAnsi"/>
          <w:b/>
          <w:bCs/>
          <w:sz w:val="21"/>
          <w:szCs w:val="21"/>
        </w:rPr>
      </w:pPr>
    </w:p>
    <w:p w14:paraId="7526E28F" w14:textId="77777777" w:rsidR="00A83B32" w:rsidRDefault="00A83B32" w:rsidP="00595CED">
      <w:pPr>
        <w:spacing w:after="0" w:line="240" w:lineRule="auto"/>
        <w:jc w:val="both"/>
        <w:rPr>
          <w:rFonts w:asciiTheme="majorHAnsi" w:hAnsiTheme="majorHAnsi" w:cstheme="majorHAnsi"/>
          <w:b/>
          <w:bCs/>
          <w:sz w:val="21"/>
          <w:szCs w:val="21"/>
        </w:rPr>
      </w:pPr>
    </w:p>
    <w:p w14:paraId="6169B091" w14:textId="77777777" w:rsidR="00A83B32" w:rsidRDefault="00A83B32" w:rsidP="00595CED">
      <w:pPr>
        <w:spacing w:after="0" w:line="240" w:lineRule="auto"/>
        <w:jc w:val="both"/>
        <w:rPr>
          <w:rFonts w:asciiTheme="majorHAnsi" w:hAnsiTheme="majorHAnsi" w:cstheme="majorHAnsi"/>
          <w:b/>
          <w:bCs/>
          <w:sz w:val="21"/>
          <w:szCs w:val="21"/>
        </w:rPr>
      </w:pPr>
    </w:p>
    <w:p w14:paraId="6C90823E" w14:textId="77777777" w:rsidR="00A83B32" w:rsidRPr="00595CED" w:rsidRDefault="00A83B32" w:rsidP="00595CED">
      <w:pPr>
        <w:spacing w:after="0" w:line="240" w:lineRule="auto"/>
        <w:jc w:val="both"/>
        <w:rPr>
          <w:rFonts w:asciiTheme="majorHAnsi" w:hAnsiTheme="majorHAnsi" w:cstheme="majorHAnsi"/>
          <w:b/>
          <w:bCs/>
          <w:sz w:val="21"/>
          <w:szCs w:val="21"/>
        </w:rPr>
      </w:pPr>
    </w:p>
    <w:p w14:paraId="13F4DC87" w14:textId="11BF7A85" w:rsidR="00595CED" w:rsidRDefault="002A5819">
      <w:pPr>
        <w:rPr>
          <w:rFonts w:cstheme="minorHAnsi"/>
          <w:b/>
          <w:bCs/>
        </w:rPr>
      </w:pPr>
      <w:r w:rsidRPr="002A5819">
        <w:rPr>
          <w:rFonts w:cstheme="minorHAnsi"/>
          <w:b/>
          <w:bCs/>
        </w:rPr>
        <w:lastRenderedPageBreak/>
        <w:t>Purpose of study</w:t>
      </w:r>
    </w:p>
    <w:p w14:paraId="47AC3790" w14:textId="36E0055B" w:rsidR="00A74EC0" w:rsidRPr="00CF4AF3" w:rsidRDefault="00CF4AF3">
      <w:pPr>
        <w:rPr>
          <w:rFonts w:asciiTheme="majorHAnsi" w:hAnsiTheme="majorHAnsi" w:cstheme="majorHAnsi"/>
          <w:b/>
          <w:bCs/>
        </w:rPr>
      </w:pPr>
      <w:r w:rsidRPr="00CF4AF3">
        <w:rPr>
          <w:rFonts w:asciiTheme="majorHAnsi" w:hAnsiTheme="majorHAnsi" w:cstheme="majorHAnsi"/>
        </w:rPr>
        <w:t xml:space="preserve">A high-quality science education provides the foundations for understanding the world through the specific disciplines of </w:t>
      </w:r>
      <w:r w:rsidR="00B86C13">
        <w:rPr>
          <w:rFonts w:asciiTheme="majorHAnsi" w:hAnsiTheme="majorHAnsi" w:cstheme="majorHAnsi"/>
        </w:rPr>
        <w:t>b</w:t>
      </w:r>
      <w:r w:rsidRPr="00CF4AF3">
        <w:rPr>
          <w:rFonts w:asciiTheme="majorHAnsi" w:hAnsiTheme="majorHAnsi" w:cstheme="majorHAnsi"/>
        </w:rPr>
        <w:t xml:space="preserve">iology, </w:t>
      </w:r>
      <w:r w:rsidR="00B86C13">
        <w:rPr>
          <w:rFonts w:asciiTheme="majorHAnsi" w:hAnsiTheme="majorHAnsi" w:cstheme="majorHAnsi"/>
        </w:rPr>
        <w:t>c</w:t>
      </w:r>
      <w:r w:rsidRPr="00CF4AF3">
        <w:rPr>
          <w:rFonts w:asciiTheme="majorHAnsi" w:hAnsiTheme="majorHAnsi" w:cstheme="majorHAnsi"/>
        </w:rPr>
        <w:t xml:space="preserve">hemistry and </w:t>
      </w:r>
      <w:r w:rsidR="00B86C13">
        <w:rPr>
          <w:rFonts w:asciiTheme="majorHAnsi" w:hAnsiTheme="majorHAnsi" w:cstheme="majorHAnsi"/>
        </w:rPr>
        <w:t>p</w:t>
      </w:r>
      <w:r w:rsidRPr="00CF4AF3">
        <w:rPr>
          <w:rFonts w:asciiTheme="majorHAnsi" w:hAnsiTheme="majorHAnsi" w:cstheme="majorHAnsi"/>
        </w:rPr>
        <w:t xml:space="preserve">hysics.  </w:t>
      </w:r>
      <w:r w:rsidR="00A74EC0" w:rsidRPr="00CF4AF3">
        <w:rPr>
          <w:rFonts w:asciiTheme="majorHAnsi" w:hAnsiTheme="majorHAnsi" w:cstheme="majorHAnsi"/>
        </w:rPr>
        <w:t xml:space="preserve">Through teaching </w:t>
      </w:r>
      <w:r w:rsidR="00B86C13">
        <w:rPr>
          <w:rFonts w:asciiTheme="majorHAnsi" w:hAnsiTheme="majorHAnsi" w:cstheme="majorHAnsi"/>
        </w:rPr>
        <w:t>s</w:t>
      </w:r>
      <w:r w:rsidR="00A74EC0" w:rsidRPr="00CF4AF3">
        <w:rPr>
          <w:rFonts w:asciiTheme="majorHAnsi" w:hAnsiTheme="majorHAnsi" w:cstheme="majorHAnsi"/>
        </w:rPr>
        <w:t>cience children are given opportunities to</w:t>
      </w:r>
      <w:r w:rsidR="002A5819" w:rsidRPr="00CF4AF3">
        <w:rPr>
          <w:rFonts w:asciiTheme="majorHAnsi" w:hAnsiTheme="majorHAnsi" w:cstheme="majorHAnsi"/>
        </w:rPr>
        <w:t xml:space="preserve"> d</w:t>
      </w:r>
      <w:r w:rsidR="00A74EC0" w:rsidRPr="00CF4AF3">
        <w:rPr>
          <w:rFonts w:asciiTheme="majorHAnsi" w:hAnsiTheme="majorHAnsi" w:cstheme="majorHAnsi"/>
        </w:rPr>
        <w:t xml:space="preserve">evelop their knowledge and understanding of important scientific ideas, processes and skills and relate these to everyday experiences. </w:t>
      </w:r>
      <w:r w:rsidR="002A5819" w:rsidRPr="00CF4AF3">
        <w:rPr>
          <w:rFonts w:asciiTheme="majorHAnsi" w:hAnsiTheme="majorHAnsi" w:cstheme="majorHAnsi"/>
        </w:rPr>
        <w:t>Children will acquire</w:t>
      </w:r>
      <w:r w:rsidR="00A74EC0" w:rsidRPr="00CF4AF3">
        <w:rPr>
          <w:rFonts w:asciiTheme="majorHAnsi" w:hAnsiTheme="majorHAnsi" w:cstheme="majorHAnsi"/>
        </w:rPr>
        <w:t xml:space="preserve"> a curious and questioning mind</w:t>
      </w:r>
      <w:r w:rsidRPr="00CF4AF3">
        <w:rPr>
          <w:rFonts w:asciiTheme="majorHAnsi" w:hAnsiTheme="majorHAnsi" w:cstheme="majorHAnsi"/>
        </w:rPr>
        <w:t>,</w:t>
      </w:r>
      <w:r w:rsidR="002A5819" w:rsidRPr="00CF4AF3">
        <w:rPr>
          <w:rFonts w:asciiTheme="majorHAnsi" w:hAnsiTheme="majorHAnsi" w:cstheme="majorHAnsi"/>
        </w:rPr>
        <w:t xml:space="preserve"> develop </w:t>
      </w:r>
      <w:r w:rsidR="00A74EC0" w:rsidRPr="00CF4AF3">
        <w:rPr>
          <w:rFonts w:asciiTheme="majorHAnsi" w:hAnsiTheme="majorHAnsi" w:cstheme="majorHAnsi"/>
        </w:rPr>
        <w:t>skills of observation and investigation</w:t>
      </w:r>
      <w:r w:rsidRPr="00CF4AF3">
        <w:rPr>
          <w:rFonts w:asciiTheme="majorHAnsi" w:hAnsiTheme="majorHAnsi" w:cstheme="majorHAnsi"/>
        </w:rPr>
        <w:t xml:space="preserve"> and </w:t>
      </w:r>
      <w:r w:rsidR="002A5819" w:rsidRPr="00CF4AF3">
        <w:rPr>
          <w:rFonts w:asciiTheme="majorHAnsi" w:hAnsiTheme="majorHAnsi" w:cstheme="majorHAnsi"/>
        </w:rPr>
        <w:t>c</w:t>
      </w:r>
      <w:r w:rsidR="00A74EC0" w:rsidRPr="00CF4AF3">
        <w:rPr>
          <w:rFonts w:asciiTheme="majorHAnsi" w:hAnsiTheme="majorHAnsi" w:cstheme="majorHAnsi"/>
        </w:rPr>
        <w:t xml:space="preserve">ollect, retrieve, present and communicate their findings to others in a variety of ways. </w:t>
      </w:r>
      <w:r w:rsidR="00B86C13">
        <w:rPr>
          <w:rFonts w:asciiTheme="majorHAnsi" w:hAnsiTheme="majorHAnsi" w:cstheme="majorHAnsi"/>
        </w:rPr>
        <w:t xml:space="preserve"> </w:t>
      </w:r>
      <w:r w:rsidR="002A5819" w:rsidRPr="00CF4AF3">
        <w:rPr>
          <w:rFonts w:asciiTheme="majorHAnsi" w:hAnsiTheme="majorHAnsi" w:cstheme="majorHAnsi"/>
        </w:rPr>
        <w:t>Science has changed our lives and is vital to the world’s future prosperity</w:t>
      </w:r>
      <w:r w:rsidR="00B86C13">
        <w:rPr>
          <w:rFonts w:asciiTheme="majorHAnsi" w:hAnsiTheme="majorHAnsi" w:cstheme="majorHAnsi"/>
        </w:rPr>
        <w:t xml:space="preserve">. </w:t>
      </w:r>
    </w:p>
    <w:p w14:paraId="1AC99011" w14:textId="77777777" w:rsidR="00B86C13" w:rsidRDefault="00B86C13">
      <w:pPr>
        <w:rPr>
          <w:b/>
          <w:bCs/>
          <w:szCs w:val="18"/>
        </w:rPr>
      </w:pPr>
    </w:p>
    <w:p w14:paraId="34DC6183" w14:textId="37E8D404" w:rsidR="00A74EC0" w:rsidRDefault="00B86C13">
      <w:pPr>
        <w:rPr>
          <w:b/>
          <w:bCs/>
          <w:sz w:val="24"/>
          <w:szCs w:val="20"/>
        </w:rPr>
      </w:pPr>
      <w:r>
        <w:rPr>
          <w:b/>
          <w:bCs/>
          <w:szCs w:val="18"/>
        </w:rPr>
        <w:t>Aims</w:t>
      </w:r>
      <w:r w:rsidR="00A74EC0" w:rsidRPr="00B930FD">
        <w:rPr>
          <w:b/>
          <w:bCs/>
          <w:sz w:val="24"/>
          <w:szCs w:val="20"/>
        </w:rPr>
        <w:t xml:space="preserve"> </w:t>
      </w:r>
    </w:p>
    <w:p w14:paraId="47A76516" w14:textId="77777777" w:rsidR="00B86C13" w:rsidRDefault="00B86C13">
      <w:pPr>
        <w:rPr>
          <w:rFonts w:asciiTheme="majorHAnsi" w:hAnsiTheme="majorHAnsi" w:cstheme="majorHAnsi"/>
        </w:rPr>
      </w:pPr>
      <w:r w:rsidRPr="00B86C13">
        <w:rPr>
          <w:rFonts w:asciiTheme="majorHAnsi" w:hAnsiTheme="majorHAnsi" w:cstheme="majorHAnsi"/>
        </w:rPr>
        <w:t>The national curriculum for science aims to ensure that all pupils:</w:t>
      </w:r>
    </w:p>
    <w:p w14:paraId="0995AEE6" w14:textId="1A79BE15" w:rsidR="00B86C13" w:rsidRPr="00B86C13" w:rsidRDefault="00B86C13" w:rsidP="00B86C13">
      <w:pPr>
        <w:pStyle w:val="ListParagraph"/>
        <w:numPr>
          <w:ilvl w:val="0"/>
          <w:numId w:val="8"/>
        </w:numPr>
        <w:rPr>
          <w:rFonts w:asciiTheme="majorHAnsi" w:hAnsiTheme="majorHAnsi" w:cstheme="majorHAnsi"/>
        </w:rPr>
      </w:pPr>
      <w:r w:rsidRPr="00B86C13">
        <w:rPr>
          <w:rFonts w:asciiTheme="majorHAnsi" w:hAnsiTheme="majorHAnsi" w:cstheme="majorHAnsi"/>
        </w:rPr>
        <w:t xml:space="preserve">Develop scientific knowledge and conceptual understanding through the specific disciplines of biology, chemistry and physics </w:t>
      </w:r>
    </w:p>
    <w:p w14:paraId="54ED48D2" w14:textId="48F0CC02" w:rsidR="00B86C13" w:rsidRPr="00B86C13" w:rsidRDefault="00B86C13" w:rsidP="00B86C13">
      <w:pPr>
        <w:pStyle w:val="ListParagraph"/>
        <w:numPr>
          <w:ilvl w:val="0"/>
          <w:numId w:val="8"/>
        </w:numPr>
        <w:rPr>
          <w:rFonts w:asciiTheme="majorHAnsi" w:hAnsiTheme="majorHAnsi" w:cstheme="majorHAnsi"/>
        </w:rPr>
      </w:pPr>
      <w:r w:rsidRPr="00B86C13">
        <w:rPr>
          <w:rFonts w:asciiTheme="majorHAnsi" w:hAnsiTheme="majorHAnsi" w:cstheme="majorHAnsi"/>
        </w:rPr>
        <w:t xml:space="preserve">Develop understanding of the nature, processes and methods of science through different types of science enquiries that help them to answer scientific questions about the world around them </w:t>
      </w:r>
    </w:p>
    <w:p w14:paraId="7A1A60CF" w14:textId="2AE6CF5D" w:rsidR="00B86C13" w:rsidRPr="00B86C13" w:rsidRDefault="00B86C13" w:rsidP="00B86C13">
      <w:pPr>
        <w:pStyle w:val="ListParagraph"/>
        <w:numPr>
          <w:ilvl w:val="0"/>
          <w:numId w:val="8"/>
        </w:numPr>
        <w:rPr>
          <w:rFonts w:asciiTheme="majorHAnsi" w:hAnsiTheme="majorHAnsi" w:cstheme="majorHAnsi"/>
          <w:b/>
          <w:bCs/>
          <w:sz w:val="24"/>
          <w:szCs w:val="20"/>
        </w:rPr>
      </w:pPr>
      <w:r w:rsidRPr="00B86C13">
        <w:rPr>
          <w:rFonts w:asciiTheme="majorHAnsi" w:hAnsiTheme="majorHAnsi" w:cstheme="majorHAnsi"/>
        </w:rPr>
        <w:t>Are equipped with the scientific knowledge required to understand the uses and implications of science, today and for the future.</w:t>
      </w:r>
    </w:p>
    <w:p w14:paraId="05959C09" w14:textId="41A8951F" w:rsidR="00A74EC0" w:rsidRPr="00B86C13" w:rsidRDefault="00A74EC0">
      <w:pPr>
        <w:rPr>
          <w:rFonts w:asciiTheme="majorHAnsi" w:hAnsiTheme="majorHAnsi" w:cstheme="majorHAnsi"/>
        </w:rPr>
      </w:pPr>
      <w:r w:rsidRPr="00B86C13">
        <w:rPr>
          <w:rFonts w:asciiTheme="majorHAnsi" w:hAnsiTheme="majorHAnsi" w:cstheme="majorHAnsi"/>
        </w:rPr>
        <w:t>These aims and purpose</w:t>
      </w:r>
      <w:r w:rsidR="00B86C13" w:rsidRPr="00B86C13">
        <w:rPr>
          <w:rFonts w:asciiTheme="majorHAnsi" w:hAnsiTheme="majorHAnsi" w:cstheme="majorHAnsi"/>
        </w:rPr>
        <w:t>s</w:t>
      </w:r>
      <w:r w:rsidRPr="00B86C13">
        <w:rPr>
          <w:rFonts w:asciiTheme="majorHAnsi" w:hAnsiTheme="majorHAnsi" w:cstheme="majorHAnsi"/>
        </w:rPr>
        <w:t xml:space="preserve"> are taught through:</w:t>
      </w:r>
    </w:p>
    <w:p w14:paraId="578FB6A5" w14:textId="2B5D5288" w:rsidR="00A74EC0" w:rsidRPr="00B86C13" w:rsidRDefault="00A74EC0" w:rsidP="00B86C13">
      <w:pPr>
        <w:rPr>
          <w:rFonts w:asciiTheme="majorHAnsi" w:hAnsiTheme="majorHAnsi" w:cstheme="majorHAnsi"/>
          <w:bCs/>
          <w:u w:val="single"/>
        </w:rPr>
      </w:pPr>
      <w:r w:rsidRPr="00B86C13">
        <w:rPr>
          <w:rFonts w:asciiTheme="majorHAnsi" w:hAnsiTheme="majorHAnsi" w:cstheme="majorHAnsi"/>
          <w:bCs/>
          <w:u w:val="single"/>
        </w:rPr>
        <w:t xml:space="preserve">Knowledge and Understanding </w:t>
      </w:r>
    </w:p>
    <w:p w14:paraId="3F5ECCAE" w14:textId="77777777" w:rsidR="00A74EC0" w:rsidRPr="009D4FC1" w:rsidRDefault="00A74EC0" w:rsidP="009D4FC1">
      <w:pPr>
        <w:rPr>
          <w:rFonts w:asciiTheme="majorHAnsi" w:hAnsiTheme="majorHAnsi" w:cstheme="majorHAnsi"/>
        </w:rPr>
      </w:pPr>
      <w:r w:rsidRPr="009D4FC1">
        <w:rPr>
          <w:rFonts w:asciiTheme="majorHAnsi" w:hAnsiTheme="majorHAnsi" w:cstheme="majorHAnsi"/>
        </w:rPr>
        <w:t xml:space="preserve">Children should: </w:t>
      </w:r>
    </w:p>
    <w:p w14:paraId="32DF08E7" w14:textId="0120C4A9" w:rsidR="00A74EC0" w:rsidRPr="009D4FC1" w:rsidRDefault="00A74EC0" w:rsidP="009D4FC1">
      <w:pPr>
        <w:pStyle w:val="ListParagraph"/>
        <w:numPr>
          <w:ilvl w:val="0"/>
          <w:numId w:val="9"/>
        </w:numPr>
        <w:rPr>
          <w:rFonts w:asciiTheme="majorHAnsi" w:hAnsiTheme="majorHAnsi" w:cstheme="majorHAnsi"/>
        </w:rPr>
      </w:pPr>
      <w:r w:rsidRPr="009D4FC1">
        <w:rPr>
          <w:rFonts w:asciiTheme="majorHAnsi" w:hAnsiTheme="majorHAnsi" w:cstheme="majorHAnsi"/>
        </w:rPr>
        <w:t>Be curious about things they observe, experience and explore the world about them with all of their senses.</w:t>
      </w:r>
    </w:p>
    <w:p w14:paraId="316549A8" w14:textId="33D82622" w:rsidR="00A74EC0" w:rsidRPr="009D4FC1" w:rsidRDefault="00A74EC0" w:rsidP="009D4FC1">
      <w:pPr>
        <w:pStyle w:val="ListParagraph"/>
        <w:numPr>
          <w:ilvl w:val="0"/>
          <w:numId w:val="9"/>
        </w:numPr>
        <w:rPr>
          <w:rFonts w:asciiTheme="majorHAnsi" w:hAnsiTheme="majorHAnsi" w:cstheme="majorHAnsi"/>
        </w:rPr>
      </w:pPr>
      <w:r w:rsidRPr="009D4FC1">
        <w:rPr>
          <w:rFonts w:asciiTheme="majorHAnsi" w:hAnsiTheme="majorHAnsi" w:cstheme="majorHAnsi"/>
        </w:rPr>
        <w:t>Use this experience to develop their understanding of key scientific ideas and make links between different phenomena and experiences.</w:t>
      </w:r>
    </w:p>
    <w:p w14:paraId="15C76D4D" w14:textId="61AAFAE8" w:rsidR="00A74EC0" w:rsidRPr="009D4FC1" w:rsidRDefault="00A74EC0" w:rsidP="009D4FC1">
      <w:pPr>
        <w:pStyle w:val="ListParagraph"/>
        <w:numPr>
          <w:ilvl w:val="0"/>
          <w:numId w:val="9"/>
        </w:numPr>
        <w:rPr>
          <w:rFonts w:asciiTheme="majorHAnsi" w:hAnsiTheme="majorHAnsi" w:cstheme="majorHAnsi"/>
        </w:rPr>
      </w:pPr>
      <w:r w:rsidRPr="009D4FC1">
        <w:rPr>
          <w:rFonts w:asciiTheme="majorHAnsi" w:hAnsiTheme="majorHAnsi" w:cstheme="majorHAnsi"/>
        </w:rPr>
        <w:t>Begin to think about models to represent things they cannot directly experience.</w:t>
      </w:r>
    </w:p>
    <w:p w14:paraId="1EB8F073" w14:textId="39DE847B" w:rsidR="00A74EC0" w:rsidRPr="009D4FC1" w:rsidRDefault="00A74EC0" w:rsidP="009D4FC1">
      <w:pPr>
        <w:pStyle w:val="ListParagraph"/>
        <w:numPr>
          <w:ilvl w:val="0"/>
          <w:numId w:val="9"/>
        </w:numPr>
        <w:rPr>
          <w:rFonts w:asciiTheme="majorHAnsi" w:hAnsiTheme="majorHAnsi" w:cstheme="majorHAnsi"/>
        </w:rPr>
      </w:pPr>
      <w:r w:rsidRPr="009D4FC1">
        <w:rPr>
          <w:rFonts w:asciiTheme="majorHAnsi" w:hAnsiTheme="majorHAnsi" w:cstheme="majorHAnsi"/>
        </w:rPr>
        <w:t>Try to make sense of phenomena, seeking explanations and thinking critically about claims and ideas.</w:t>
      </w:r>
    </w:p>
    <w:p w14:paraId="23865C3B" w14:textId="00EB0655" w:rsidR="00A74EC0" w:rsidRPr="009D4FC1" w:rsidRDefault="00A74EC0" w:rsidP="009D4FC1">
      <w:pPr>
        <w:rPr>
          <w:rFonts w:asciiTheme="majorHAnsi" w:hAnsiTheme="majorHAnsi" w:cstheme="majorHAnsi"/>
          <w:bCs/>
          <w:u w:val="single"/>
        </w:rPr>
      </w:pPr>
      <w:r w:rsidRPr="009D4FC1">
        <w:rPr>
          <w:rFonts w:asciiTheme="majorHAnsi" w:hAnsiTheme="majorHAnsi" w:cstheme="majorHAnsi"/>
          <w:bCs/>
          <w:u w:val="single"/>
        </w:rPr>
        <w:t>Processes and Skills</w:t>
      </w:r>
    </w:p>
    <w:p w14:paraId="748CFA34" w14:textId="382B27BF" w:rsidR="00A74EC0" w:rsidRPr="009D4FC1" w:rsidRDefault="00A74EC0" w:rsidP="009D4FC1">
      <w:pPr>
        <w:rPr>
          <w:rFonts w:asciiTheme="majorHAnsi" w:hAnsiTheme="majorHAnsi" w:cstheme="majorHAnsi"/>
        </w:rPr>
      </w:pPr>
      <w:r w:rsidRPr="009D4FC1">
        <w:rPr>
          <w:rFonts w:asciiTheme="majorHAnsi" w:hAnsiTheme="majorHAnsi" w:cstheme="majorHAnsi"/>
        </w:rPr>
        <w:t>Children should:</w:t>
      </w:r>
    </w:p>
    <w:p w14:paraId="5F6794A0" w14:textId="1D355B7B" w:rsidR="00A74EC0" w:rsidRPr="009D4FC1" w:rsidRDefault="00A74EC0" w:rsidP="009D4FC1">
      <w:pPr>
        <w:pStyle w:val="ListParagraph"/>
        <w:numPr>
          <w:ilvl w:val="0"/>
          <w:numId w:val="10"/>
        </w:numPr>
        <w:rPr>
          <w:rFonts w:asciiTheme="majorHAnsi" w:hAnsiTheme="majorHAnsi" w:cstheme="majorHAnsi"/>
        </w:rPr>
      </w:pPr>
      <w:r w:rsidRPr="009D4FC1">
        <w:rPr>
          <w:rFonts w:asciiTheme="majorHAnsi" w:hAnsiTheme="majorHAnsi" w:cstheme="majorHAnsi"/>
        </w:rPr>
        <w:t>Acquire and refine the practical skills needed to investigate questions safely.</w:t>
      </w:r>
    </w:p>
    <w:p w14:paraId="23BDA228" w14:textId="2E4CB131" w:rsidR="00A74EC0" w:rsidRPr="009D4FC1" w:rsidRDefault="00A74EC0" w:rsidP="009D4FC1">
      <w:pPr>
        <w:pStyle w:val="ListParagraph"/>
        <w:numPr>
          <w:ilvl w:val="0"/>
          <w:numId w:val="10"/>
        </w:numPr>
        <w:rPr>
          <w:rFonts w:asciiTheme="majorHAnsi" w:hAnsiTheme="majorHAnsi" w:cstheme="majorHAnsi"/>
        </w:rPr>
      </w:pPr>
      <w:r w:rsidRPr="009D4FC1">
        <w:rPr>
          <w:rFonts w:asciiTheme="majorHAnsi" w:hAnsiTheme="majorHAnsi" w:cstheme="majorHAnsi"/>
        </w:rPr>
        <w:t>Develop skills of predicting, asking questions, making inferences, concluding and evaluating based on evidence and understanding and use these skills in investigative work.</w:t>
      </w:r>
    </w:p>
    <w:p w14:paraId="3D029ED1" w14:textId="47A23580" w:rsidR="00A74EC0" w:rsidRPr="009D4FC1" w:rsidRDefault="00A74EC0" w:rsidP="009D4FC1">
      <w:pPr>
        <w:pStyle w:val="ListParagraph"/>
        <w:numPr>
          <w:ilvl w:val="0"/>
          <w:numId w:val="10"/>
        </w:numPr>
        <w:rPr>
          <w:rFonts w:asciiTheme="majorHAnsi" w:hAnsiTheme="majorHAnsi" w:cstheme="majorHAnsi"/>
        </w:rPr>
      </w:pPr>
      <w:r w:rsidRPr="009D4FC1">
        <w:rPr>
          <w:rFonts w:asciiTheme="majorHAnsi" w:hAnsiTheme="majorHAnsi" w:cstheme="majorHAnsi"/>
        </w:rPr>
        <w:t>Use practical mathematical skills in real contexts.</w:t>
      </w:r>
    </w:p>
    <w:p w14:paraId="289379F0" w14:textId="40EA4CAE" w:rsidR="00A74EC0" w:rsidRPr="009D4FC1" w:rsidRDefault="00A74EC0" w:rsidP="009D4FC1">
      <w:pPr>
        <w:pStyle w:val="ListParagraph"/>
        <w:numPr>
          <w:ilvl w:val="0"/>
          <w:numId w:val="10"/>
        </w:numPr>
        <w:rPr>
          <w:rFonts w:asciiTheme="majorHAnsi" w:hAnsiTheme="majorHAnsi" w:cstheme="majorHAnsi"/>
        </w:rPr>
      </w:pPr>
      <w:r w:rsidRPr="009D4FC1">
        <w:rPr>
          <w:rFonts w:asciiTheme="majorHAnsi" w:hAnsiTheme="majorHAnsi" w:cstheme="majorHAnsi"/>
        </w:rPr>
        <w:t xml:space="preserve">Learn why numerical and mathematical skills are useful and helpful to understanding. 3. </w:t>
      </w:r>
    </w:p>
    <w:p w14:paraId="3E142A89" w14:textId="77777777" w:rsidR="00A74EC0" w:rsidRPr="009D4FC1" w:rsidRDefault="00A74EC0" w:rsidP="009D4FC1">
      <w:pPr>
        <w:rPr>
          <w:rFonts w:asciiTheme="majorHAnsi" w:hAnsiTheme="majorHAnsi" w:cstheme="majorHAnsi"/>
          <w:bCs/>
          <w:u w:val="single"/>
        </w:rPr>
      </w:pPr>
      <w:r w:rsidRPr="009D4FC1">
        <w:rPr>
          <w:rFonts w:asciiTheme="majorHAnsi" w:hAnsiTheme="majorHAnsi" w:cstheme="majorHAnsi"/>
          <w:bCs/>
          <w:u w:val="single"/>
        </w:rPr>
        <w:t xml:space="preserve">Language and Communication </w:t>
      </w:r>
    </w:p>
    <w:p w14:paraId="26B093F3" w14:textId="77777777" w:rsidR="00A74EC0" w:rsidRPr="009D4FC1" w:rsidRDefault="00A74EC0" w:rsidP="009D4FC1">
      <w:pPr>
        <w:rPr>
          <w:rFonts w:asciiTheme="majorHAnsi" w:hAnsiTheme="majorHAnsi" w:cstheme="majorHAnsi"/>
        </w:rPr>
      </w:pPr>
      <w:r w:rsidRPr="009D4FC1">
        <w:rPr>
          <w:rFonts w:asciiTheme="majorHAnsi" w:hAnsiTheme="majorHAnsi" w:cstheme="majorHAnsi"/>
        </w:rPr>
        <w:t>Children should:</w:t>
      </w:r>
    </w:p>
    <w:p w14:paraId="5F28A45F" w14:textId="18E18F69" w:rsidR="00A74EC0" w:rsidRPr="009D4FC1" w:rsidRDefault="00A74EC0" w:rsidP="009D4FC1">
      <w:pPr>
        <w:pStyle w:val="ListParagraph"/>
        <w:numPr>
          <w:ilvl w:val="0"/>
          <w:numId w:val="11"/>
        </w:numPr>
        <w:rPr>
          <w:rFonts w:asciiTheme="majorHAnsi" w:hAnsiTheme="majorHAnsi" w:cstheme="majorHAnsi"/>
        </w:rPr>
      </w:pPr>
      <w:r w:rsidRPr="009D4FC1">
        <w:rPr>
          <w:rFonts w:asciiTheme="majorHAnsi" w:hAnsiTheme="majorHAnsi" w:cstheme="majorHAnsi"/>
        </w:rPr>
        <w:t>Think creatively about science and enjoy trying to make sense of phenomena</w:t>
      </w:r>
    </w:p>
    <w:p w14:paraId="3536BB36" w14:textId="0AC43948" w:rsidR="00A74EC0" w:rsidRPr="009D4FC1" w:rsidRDefault="00A74EC0" w:rsidP="009D4FC1">
      <w:pPr>
        <w:pStyle w:val="ListParagraph"/>
        <w:numPr>
          <w:ilvl w:val="0"/>
          <w:numId w:val="11"/>
        </w:numPr>
        <w:rPr>
          <w:rFonts w:asciiTheme="majorHAnsi" w:hAnsiTheme="majorHAnsi" w:cstheme="majorHAnsi"/>
        </w:rPr>
      </w:pPr>
      <w:r w:rsidRPr="009D4FC1">
        <w:rPr>
          <w:rFonts w:asciiTheme="majorHAnsi" w:hAnsiTheme="majorHAnsi" w:cstheme="majorHAnsi"/>
        </w:rPr>
        <w:lastRenderedPageBreak/>
        <w:t>Develop language skills through talking about their work and presenting their own ideas using sustained and systematic writing of different kinds.</w:t>
      </w:r>
    </w:p>
    <w:p w14:paraId="0FB8D346" w14:textId="722DF7E4" w:rsidR="00A74EC0" w:rsidRPr="009D4FC1" w:rsidRDefault="00A74EC0" w:rsidP="009D4FC1">
      <w:pPr>
        <w:pStyle w:val="ListParagraph"/>
        <w:numPr>
          <w:ilvl w:val="0"/>
          <w:numId w:val="11"/>
        </w:numPr>
        <w:rPr>
          <w:rFonts w:asciiTheme="majorHAnsi" w:hAnsiTheme="majorHAnsi" w:cstheme="majorHAnsi"/>
        </w:rPr>
      </w:pPr>
      <w:r w:rsidRPr="009D4FC1">
        <w:rPr>
          <w:rFonts w:asciiTheme="majorHAnsi" w:hAnsiTheme="majorHAnsi" w:cstheme="majorHAnsi"/>
        </w:rPr>
        <w:t>Use scientific and mathematical language including technical vocabulary and conventions and draw diagrams and charts to communicate scientific ideas.</w:t>
      </w:r>
    </w:p>
    <w:p w14:paraId="408DD0F0" w14:textId="4F9946CC" w:rsidR="00A74EC0" w:rsidRPr="009D4FC1" w:rsidRDefault="00A74EC0" w:rsidP="009D4FC1">
      <w:pPr>
        <w:pStyle w:val="ListParagraph"/>
        <w:numPr>
          <w:ilvl w:val="0"/>
          <w:numId w:val="11"/>
        </w:numPr>
        <w:rPr>
          <w:rFonts w:asciiTheme="majorHAnsi" w:hAnsiTheme="majorHAnsi" w:cstheme="majorHAnsi"/>
        </w:rPr>
      </w:pPr>
      <w:r w:rsidRPr="009D4FC1">
        <w:rPr>
          <w:rFonts w:asciiTheme="majorHAnsi" w:hAnsiTheme="majorHAnsi" w:cstheme="majorHAnsi"/>
        </w:rPr>
        <w:t>Read non-fiction and extract information from sources such as reference books</w:t>
      </w:r>
      <w:r w:rsidR="00A83B32">
        <w:rPr>
          <w:rFonts w:asciiTheme="majorHAnsi" w:hAnsiTheme="majorHAnsi" w:cstheme="majorHAnsi"/>
        </w:rPr>
        <w:t xml:space="preserve"> and </w:t>
      </w:r>
      <w:r w:rsidRPr="009D4FC1">
        <w:rPr>
          <w:rFonts w:asciiTheme="majorHAnsi" w:hAnsiTheme="majorHAnsi" w:cstheme="majorHAnsi"/>
        </w:rPr>
        <w:t>the Internet.</w:t>
      </w:r>
    </w:p>
    <w:p w14:paraId="4C1CE233" w14:textId="77777777" w:rsidR="00A74EC0" w:rsidRPr="009D4FC1" w:rsidRDefault="00A74EC0" w:rsidP="009D4FC1">
      <w:pPr>
        <w:rPr>
          <w:rFonts w:asciiTheme="majorHAnsi" w:hAnsiTheme="majorHAnsi" w:cstheme="majorHAnsi"/>
          <w:bCs/>
          <w:u w:val="single"/>
        </w:rPr>
      </w:pPr>
      <w:r w:rsidRPr="009D4FC1">
        <w:rPr>
          <w:rFonts w:asciiTheme="majorHAnsi" w:hAnsiTheme="majorHAnsi" w:cstheme="majorHAnsi"/>
          <w:bCs/>
          <w:u w:val="single"/>
        </w:rPr>
        <w:t xml:space="preserve">Values and Attitudes </w:t>
      </w:r>
    </w:p>
    <w:p w14:paraId="0B1E9047" w14:textId="77777777" w:rsidR="00A74EC0" w:rsidRPr="009D4FC1" w:rsidRDefault="00A74EC0" w:rsidP="009D4FC1">
      <w:pPr>
        <w:rPr>
          <w:rFonts w:asciiTheme="majorHAnsi" w:hAnsiTheme="majorHAnsi" w:cstheme="majorHAnsi"/>
        </w:rPr>
      </w:pPr>
      <w:r w:rsidRPr="009D4FC1">
        <w:rPr>
          <w:rFonts w:asciiTheme="majorHAnsi" w:hAnsiTheme="majorHAnsi" w:cstheme="majorHAnsi"/>
        </w:rPr>
        <w:t xml:space="preserve">Children should: </w:t>
      </w:r>
    </w:p>
    <w:p w14:paraId="2E91ADCA" w14:textId="51747D55" w:rsidR="00A74EC0" w:rsidRPr="009D4FC1" w:rsidRDefault="00A74EC0" w:rsidP="009D4FC1">
      <w:pPr>
        <w:pStyle w:val="ListParagraph"/>
        <w:numPr>
          <w:ilvl w:val="0"/>
          <w:numId w:val="12"/>
        </w:numPr>
        <w:rPr>
          <w:rFonts w:asciiTheme="majorHAnsi" w:hAnsiTheme="majorHAnsi" w:cstheme="majorHAnsi"/>
        </w:rPr>
      </w:pPr>
      <w:r w:rsidRPr="009D4FC1">
        <w:rPr>
          <w:rFonts w:asciiTheme="majorHAnsi" w:hAnsiTheme="majorHAnsi" w:cstheme="majorHAnsi"/>
        </w:rPr>
        <w:t>Work with others, listening to their ideas and treating these with respect.</w:t>
      </w:r>
    </w:p>
    <w:p w14:paraId="25C4E87D" w14:textId="372CAB9D" w:rsidR="00A74EC0" w:rsidRPr="009D4FC1" w:rsidRDefault="00A74EC0" w:rsidP="009D4FC1">
      <w:pPr>
        <w:pStyle w:val="ListParagraph"/>
        <w:numPr>
          <w:ilvl w:val="0"/>
          <w:numId w:val="12"/>
        </w:numPr>
        <w:rPr>
          <w:rFonts w:asciiTheme="majorHAnsi" w:hAnsiTheme="majorHAnsi" w:cstheme="majorHAnsi"/>
        </w:rPr>
      </w:pPr>
      <w:r w:rsidRPr="009D4FC1">
        <w:rPr>
          <w:rFonts w:asciiTheme="majorHAnsi" w:hAnsiTheme="majorHAnsi" w:cstheme="majorHAnsi"/>
        </w:rPr>
        <w:t>Develop respect for evidence and evaluate critically ideas, which may not fit evidence available.</w:t>
      </w:r>
    </w:p>
    <w:p w14:paraId="1789A197" w14:textId="7CE738C1" w:rsidR="00B930FD" w:rsidRDefault="00A74EC0" w:rsidP="009D4FC1">
      <w:pPr>
        <w:pStyle w:val="ListParagraph"/>
        <w:numPr>
          <w:ilvl w:val="0"/>
          <w:numId w:val="12"/>
        </w:numPr>
        <w:rPr>
          <w:rFonts w:asciiTheme="majorHAnsi" w:hAnsiTheme="majorHAnsi" w:cstheme="majorHAnsi"/>
        </w:rPr>
      </w:pPr>
      <w:r w:rsidRPr="009D4FC1">
        <w:rPr>
          <w:rFonts w:asciiTheme="majorHAnsi" w:hAnsiTheme="majorHAnsi" w:cstheme="majorHAnsi"/>
        </w:rPr>
        <w:t>Develop a respect for the environment and living things and for their own health and safety.</w:t>
      </w:r>
    </w:p>
    <w:p w14:paraId="4D794524" w14:textId="1738B590" w:rsidR="009D4FC1" w:rsidRDefault="009D4FC1" w:rsidP="009D4FC1">
      <w:pPr>
        <w:rPr>
          <w:rFonts w:asciiTheme="majorHAnsi" w:hAnsiTheme="majorHAnsi" w:cstheme="majorHAnsi"/>
        </w:rPr>
      </w:pPr>
    </w:p>
    <w:p w14:paraId="3960DE28" w14:textId="77777777" w:rsidR="009D4FC1" w:rsidRDefault="009D4FC1" w:rsidP="009D4FC1">
      <w:r>
        <w:t xml:space="preserve">Science and the National Curriculum Key Stage 1 </w:t>
      </w:r>
    </w:p>
    <w:p w14:paraId="5058EB89" w14:textId="70B71DF2" w:rsidR="008F43C4" w:rsidRDefault="009D4FC1" w:rsidP="009D4FC1">
      <w:r w:rsidRPr="009D4FC1">
        <w:rPr>
          <w:rFonts w:asciiTheme="majorHAnsi" w:hAnsiTheme="majorHAnsi" w:cstheme="majorHAnsi"/>
        </w:rPr>
        <w:t xml:space="preserve">The principal focus of science teaching in Key Stage 1 is to enable pupils to experience and observe phenomena, looking more closely at the natural and </w:t>
      </w:r>
      <w:proofErr w:type="gramStart"/>
      <w:r w:rsidRPr="009D4FC1">
        <w:rPr>
          <w:rFonts w:asciiTheme="majorHAnsi" w:hAnsiTheme="majorHAnsi" w:cstheme="majorHAnsi"/>
        </w:rPr>
        <w:t>humanly-constructed</w:t>
      </w:r>
      <w:proofErr w:type="gramEnd"/>
      <w:r w:rsidRPr="009D4FC1">
        <w:rPr>
          <w:rFonts w:asciiTheme="majorHAnsi" w:hAnsiTheme="majorHAnsi" w:cstheme="majorHAnsi"/>
        </w:rPr>
        <w:t xml:space="preserve">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w:t>
      </w:r>
      <w:r w:rsidR="008F43C4">
        <w:rPr>
          <w:rFonts w:asciiTheme="majorHAnsi" w:hAnsiTheme="majorHAnsi" w:cstheme="majorHAnsi"/>
        </w:rPr>
        <w:t>s</w:t>
      </w:r>
      <w:r w:rsidRPr="009D4FC1">
        <w:rPr>
          <w:rFonts w:asciiTheme="majorHAnsi" w:hAnsiTheme="majorHAnsi" w:cstheme="majorHAnsi"/>
        </w:rPr>
        <w:t xml:space="preserve">cience should be done through the use of first-hand practical experiences, but there should also be some use of appropriate secondary sources, such as books, photographs and videos. ‘Working scientifically’ is described separately in the programme of </w:t>
      </w:r>
      <w:proofErr w:type="gramStart"/>
      <w:r w:rsidRPr="009D4FC1">
        <w:rPr>
          <w:rFonts w:asciiTheme="majorHAnsi" w:hAnsiTheme="majorHAnsi" w:cstheme="majorHAnsi"/>
        </w:rPr>
        <w:t>study, but</w:t>
      </w:r>
      <w:proofErr w:type="gramEnd"/>
      <w:r w:rsidRPr="009D4FC1">
        <w:rPr>
          <w:rFonts w:asciiTheme="majorHAnsi" w:hAnsiTheme="majorHAnsi" w:cstheme="majorHAnsi"/>
        </w:rPr>
        <w:t xml:space="preserve"> must always be taught through and clearly related to the teaching of substantive </w:t>
      </w:r>
      <w:r w:rsidR="008F43C4">
        <w:rPr>
          <w:rFonts w:asciiTheme="majorHAnsi" w:hAnsiTheme="majorHAnsi" w:cstheme="majorHAnsi"/>
        </w:rPr>
        <w:t>s</w:t>
      </w:r>
      <w:r w:rsidRPr="009D4FC1">
        <w:rPr>
          <w:rFonts w:asciiTheme="majorHAnsi" w:hAnsiTheme="majorHAnsi" w:cstheme="majorHAnsi"/>
        </w:rPr>
        <w:t>cience content in the programme of study. Throughout the notes and guidance, examples show how scientific methods and skills might be linked to specific elements of the content. Pupils should read and spell scientific vocabulary at a level consistent with their increasing word reading and spelling knowledge at Key Stage 1.</w:t>
      </w:r>
      <w:r>
        <w:t xml:space="preserve"> </w:t>
      </w:r>
    </w:p>
    <w:p w14:paraId="1D637F10" w14:textId="77777777" w:rsidR="008F43C4" w:rsidRDefault="009D4FC1" w:rsidP="009D4FC1">
      <w:r>
        <w:t>Lower Key Stage 2</w:t>
      </w:r>
    </w:p>
    <w:p w14:paraId="49D38F36" w14:textId="77777777" w:rsidR="008F43C4" w:rsidRDefault="009D4FC1" w:rsidP="009D4FC1">
      <w:r w:rsidRPr="008F43C4">
        <w:rPr>
          <w:rFonts w:asciiTheme="majorHAnsi" w:hAnsiTheme="majorHAnsi" w:cstheme="majorHAnsi"/>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fair tests and finding things out using secondary sources of information. They should draw simple conclusions and use some scientific language, first, to talk about and, later, to write about what they have found out. ‘Working scientifically’ is described separately at the beginning of the programme of </w:t>
      </w:r>
      <w:proofErr w:type="gramStart"/>
      <w:r w:rsidRPr="008F43C4">
        <w:rPr>
          <w:rFonts w:asciiTheme="majorHAnsi" w:hAnsiTheme="majorHAnsi" w:cstheme="majorHAnsi"/>
        </w:rPr>
        <w:t>study, but</w:t>
      </w:r>
      <w:proofErr w:type="gramEnd"/>
      <w:r w:rsidRPr="008F43C4">
        <w:rPr>
          <w:rFonts w:asciiTheme="majorHAnsi" w:hAnsiTheme="majorHAnsi" w:cstheme="majorHAnsi"/>
        </w:rPr>
        <w:t xml:space="preserve"> must always be taught through and clearly related to substantive science content in the programme of study. Throughout the notes and guidance, examples show how scientific methods and </w:t>
      </w:r>
      <w:r w:rsidRPr="008F43C4">
        <w:rPr>
          <w:rFonts w:asciiTheme="majorHAnsi" w:hAnsiTheme="majorHAnsi" w:cstheme="majorHAnsi"/>
        </w:rPr>
        <w:lastRenderedPageBreak/>
        <w:t>skills might be linked to specific elements of the content. Pupils should read and spell scientific vocabulary correctly and with confidence, using their growing word reading and spelling knowledge.</w:t>
      </w:r>
      <w:r>
        <w:t xml:space="preserve"> </w:t>
      </w:r>
    </w:p>
    <w:p w14:paraId="6958C9B4" w14:textId="77777777" w:rsidR="008F43C4" w:rsidRDefault="009D4FC1" w:rsidP="009D4FC1">
      <w:r>
        <w:t xml:space="preserve">Upper Key Stage 2 </w:t>
      </w:r>
    </w:p>
    <w:p w14:paraId="759A05B7" w14:textId="5429F996" w:rsidR="009D4FC1" w:rsidRPr="008F43C4" w:rsidRDefault="009D4FC1" w:rsidP="009D4FC1">
      <w:pPr>
        <w:rPr>
          <w:rFonts w:asciiTheme="majorHAnsi" w:hAnsiTheme="majorHAnsi" w:cstheme="majorHAnsi"/>
        </w:rPr>
      </w:pPr>
      <w:r w:rsidRPr="008F43C4">
        <w:rPr>
          <w:rFonts w:asciiTheme="majorHAnsi" w:hAnsiTheme="majorHAnsi" w:cstheme="majorHAnsi"/>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w:t>
      </w:r>
      <w:proofErr w:type="gramStart"/>
      <w:r w:rsidRPr="008F43C4">
        <w:rPr>
          <w:rFonts w:asciiTheme="majorHAnsi" w:hAnsiTheme="majorHAnsi" w:cstheme="majorHAnsi"/>
        </w:rPr>
        <w:t>study, but</w:t>
      </w:r>
      <w:proofErr w:type="gramEnd"/>
      <w:r w:rsidRPr="008F43C4">
        <w:rPr>
          <w:rFonts w:asciiTheme="majorHAnsi" w:hAnsiTheme="majorHAnsi" w:cstheme="majorHAnsi"/>
        </w:rPr>
        <w:t xml:space="preserve"> must always be taught through and clearly related to substantive science content in the programme of study. Throughout the notes and guidance, examples show how scientific methods and skills might be linked to specific elements of the content. Pupils should read, spell and pronounce scientific vocabulary correctly.</w:t>
      </w:r>
    </w:p>
    <w:p w14:paraId="6F640CBB" w14:textId="77777777" w:rsidR="00B930FD" w:rsidRPr="008F43C4" w:rsidRDefault="00B930FD" w:rsidP="00B930FD">
      <w:pPr>
        <w:pStyle w:val="ListParagraph"/>
        <w:ind w:left="765"/>
        <w:rPr>
          <w:rFonts w:asciiTheme="majorHAnsi" w:hAnsiTheme="majorHAnsi" w:cstheme="majorHAnsi"/>
        </w:rPr>
      </w:pPr>
    </w:p>
    <w:p w14:paraId="0353D223" w14:textId="187C637E" w:rsidR="00A74EC0" w:rsidRDefault="00A74EC0" w:rsidP="008F43C4">
      <w:pPr>
        <w:rPr>
          <w:b/>
        </w:rPr>
      </w:pPr>
      <w:r w:rsidRPr="008F43C4">
        <w:rPr>
          <w:b/>
        </w:rPr>
        <w:t xml:space="preserve">Organisation </w:t>
      </w:r>
    </w:p>
    <w:p w14:paraId="75FD3C02" w14:textId="1B785485" w:rsidR="008F43C4" w:rsidRPr="008F43C4" w:rsidRDefault="005B5F7B" w:rsidP="008F43C4">
      <w:pPr>
        <w:rPr>
          <w:b/>
          <w:bCs/>
        </w:rPr>
      </w:pPr>
      <w:r>
        <w:rPr>
          <w:b/>
          <w:bCs/>
        </w:rPr>
        <w:t>EYFS</w:t>
      </w:r>
      <w:r w:rsidR="008F43C4" w:rsidRPr="008F43C4">
        <w:rPr>
          <w:b/>
          <w:bCs/>
        </w:rPr>
        <w:t xml:space="preserve"> </w:t>
      </w:r>
    </w:p>
    <w:p w14:paraId="77018F8B" w14:textId="57DE71A5" w:rsidR="008F43C4" w:rsidRDefault="008F43C4" w:rsidP="008F43C4">
      <w:pPr>
        <w:rPr>
          <w:rFonts w:asciiTheme="majorHAnsi" w:hAnsiTheme="majorHAnsi" w:cstheme="majorHAnsi"/>
        </w:rPr>
      </w:pPr>
      <w:r w:rsidRPr="008F43C4">
        <w:rPr>
          <w:rFonts w:asciiTheme="majorHAnsi" w:hAnsiTheme="majorHAnsi" w:cstheme="majorHAnsi"/>
        </w:rPr>
        <w:t xml:space="preserve">Science in </w:t>
      </w:r>
      <w:r w:rsidR="005B5F7B">
        <w:rPr>
          <w:rFonts w:asciiTheme="majorHAnsi" w:hAnsiTheme="majorHAnsi" w:cstheme="majorHAnsi"/>
        </w:rPr>
        <w:t>EYFS</w:t>
      </w:r>
      <w:r w:rsidRPr="008F43C4">
        <w:rPr>
          <w:rFonts w:asciiTheme="majorHAnsi" w:hAnsiTheme="majorHAnsi" w:cstheme="majorHAnsi"/>
        </w:rPr>
        <w:t xml:space="preserve"> is covered in the ‘Understanding the World - the natural world- area of the EYFS Curriculum. It is introduced indirectly through activities that encourage our children to explore, problem solve, observe, predict, think, make decisions and talk about the world around them. Science in the Early Years also helps children with skills in other areas of learning, such as </w:t>
      </w:r>
      <w:r>
        <w:rPr>
          <w:rFonts w:asciiTheme="majorHAnsi" w:hAnsiTheme="majorHAnsi" w:cstheme="majorHAnsi"/>
        </w:rPr>
        <w:t>p</w:t>
      </w:r>
      <w:r w:rsidRPr="008F43C4">
        <w:rPr>
          <w:rFonts w:asciiTheme="majorHAnsi" w:hAnsiTheme="majorHAnsi" w:cstheme="majorHAnsi"/>
        </w:rPr>
        <w:t xml:space="preserve">hysical </w:t>
      </w:r>
      <w:r>
        <w:rPr>
          <w:rFonts w:asciiTheme="majorHAnsi" w:hAnsiTheme="majorHAnsi" w:cstheme="majorHAnsi"/>
        </w:rPr>
        <w:t>d</w:t>
      </w:r>
      <w:r w:rsidRPr="008F43C4">
        <w:rPr>
          <w:rFonts w:asciiTheme="majorHAnsi" w:hAnsiTheme="majorHAnsi" w:cstheme="majorHAnsi"/>
        </w:rPr>
        <w:t xml:space="preserve">evelopment and </w:t>
      </w:r>
      <w:r>
        <w:rPr>
          <w:rFonts w:asciiTheme="majorHAnsi" w:hAnsiTheme="majorHAnsi" w:cstheme="majorHAnsi"/>
        </w:rPr>
        <w:t>e</w:t>
      </w:r>
      <w:r w:rsidRPr="008F43C4">
        <w:rPr>
          <w:rFonts w:asciiTheme="majorHAnsi" w:hAnsiTheme="majorHAnsi" w:cstheme="majorHAnsi"/>
        </w:rPr>
        <w:t xml:space="preserve">xpressive </w:t>
      </w:r>
      <w:r>
        <w:rPr>
          <w:rFonts w:asciiTheme="majorHAnsi" w:hAnsiTheme="majorHAnsi" w:cstheme="majorHAnsi"/>
        </w:rPr>
        <w:t>a</w:t>
      </w:r>
      <w:r w:rsidRPr="008F43C4">
        <w:rPr>
          <w:rFonts w:asciiTheme="majorHAnsi" w:hAnsiTheme="majorHAnsi" w:cstheme="majorHAnsi"/>
        </w:rPr>
        <w:t xml:space="preserve">rts and </w:t>
      </w:r>
      <w:r>
        <w:rPr>
          <w:rFonts w:asciiTheme="majorHAnsi" w:hAnsiTheme="majorHAnsi" w:cstheme="majorHAnsi"/>
        </w:rPr>
        <w:t>d</w:t>
      </w:r>
      <w:r w:rsidRPr="008F43C4">
        <w:rPr>
          <w:rFonts w:asciiTheme="majorHAnsi" w:hAnsiTheme="majorHAnsi" w:cstheme="majorHAnsi"/>
        </w:rPr>
        <w:t>esign through hands on investigation and observational drawings of the world around them. During the first year at school</w:t>
      </w:r>
      <w:r w:rsidR="005B5F7B">
        <w:rPr>
          <w:rFonts w:asciiTheme="majorHAnsi" w:hAnsiTheme="majorHAnsi" w:cstheme="majorHAnsi"/>
        </w:rPr>
        <w:t xml:space="preserve"> in reception</w:t>
      </w:r>
      <w:r w:rsidRPr="008F43C4">
        <w:rPr>
          <w:rFonts w:asciiTheme="majorHAnsi" w:hAnsiTheme="majorHAnsi" w:cstheme="majorHAnsi"/>
        </w:rPr>
        <w:t xml:space="preserve">, our children will explore </w:t>
      </w:r>
      <w:r>
        <w:rPr>
          <w:rFonts w:asciiTheme="majorHAnsi" w:hAnsiTheme="majorHAnsi" w:cstheme="majorHAnsi"/>
        </w:rPr>
        <w:t>animals</w:t>
      </w:r>
      <w:r w:rsidRPr="008F43C4">
        <w:rPr>
          <w:rFonts w:asciiTheme="majorHAnsi" w:hAnsiTheme="majorHAnsi" w:cstheme="majorHAnsi"/>
        </w:rPr>
        <w:t>, people, plants and objects in their natural environments. They will observe and manipulate objects and materials to identify differences and similarities. They will also learn to use their senses, exploring the world around them to develop an understanding of the world. They will make lots of observations of animals and plants and explain why some things occur and talk about changes they see.</w:t>
      </w:r>
      <w:r>
        <w:rPr>
          <w:rFonts w:asciiTheme="majorHAnsi" w:hAnsiTheme="majorHAnsi" w:cstheme="majorHAnsi"/>
        </w:rPr>
        <w:t xml:space="preserve"> </w:t>
      </w:r>
      <w:r w:rsidRPr="008F43C4">
        <w:rPr>
          <w:rFonts w:asciiTheme="majorHAnsi" w:hAnsiTheme="majorHAnsi" w:cstheme="majorHAnsi"/>
        </w:rPr>
        <w:t xml:space="preserve"> A fundamental part of </w:t>
      </w:r>
      <w:r w:rsidR="00B10985">
        <w:rPr>
          <w:rFonts w:asciiTheme="majorHAnsi" w:hAnsiTheme="majorHAnsi" w:cstheme="majorHAnsi"/>
        </w:rPr>
        <w:t>Understanding of the world</w:t>
      </w:r>
      <w:r w:rsidRPr="008F43C4">
        <w:rPr>
          <w:rFonts w:asciiTheme="majorHAnsi" w:hAnsiTheme="majorHAnsi" w:cstheme="majorHAnsi"/>
        </w:rPr>
        <w:t xml:space="preserve"> is the children’s ability to communicate effectively as scientists in order to make sense of the things they see. </w:t>
      </w:r>
      <w:r w:rsidR="001B33A7">
        <w:rPr>
          <w:rFonts w:asciiTheme="majorHAnsi" w:hAnsiTheme="majorHAnsi" w:cstheme="majorHAnsi"/>
        </w:rPr>
        <w:t xml:space="preserve"> </w:t>
      </w:r>
      <w:r w:rsidR="00B10985">
        <w:rPr>
          <w:rFonts w:asciiTheme="majorHAnsi" w:hAnsiTheme="majorHAnsi" w:cstheme="majorHAnsi"/>
        </w:rPr>
        <w:t>At Our Lady of the Rosary Catholic</w:t>
      </w:r>
      <w:r w:rsidRPr="008F43C4">
        <w:rPr>
          <w:rFonts w:asciiTheme="majorHAnsi" w:hAnsiTheme="majorHAnsi" w:cstheme="majorHAnsi"/>
        </w:rPr>
        <w:t xml:space="preserve"> Primary </w:t>
      </w:r>
      <w:r w:rsidR="001B33A7" w:rsidRPr="008F43C4">
        <w:rPr>
          <w:rFonts w:asciiTheme="majorHAnsi" w:hAnsiTheme="majorHAnsi" w:cstheme="majorHAnsi"/>
        </w:rPr>
        <w:t>School,</w:t>
      </w:r>
      <w:r w:rsidRPr="008F43C4">
        <w:rPr>
          <w:rFonts w:asciiTheme="majorHAnsi" w:hAnsiTheme="majorHAnsi" w:cstheme="majorHAnsi"/>
        </w:rPr>
        <w:t xml:space="preserve"> </w:t>
      </w:r>
      <w:r w:rsidR="00B10985">
        <w:rPr>
          <w:rFonts w:asciiTheme="majorHAnsi" w:hAnsiTheme="majorHAnsi" w:cstheme="majorHAnsi"/>
        </w:rPr>
        <w:t xml:space="preserve">we </w:t>
      </w:r>
      <w:r w:rsidRPr="008F43C4">
        <w:rPr>
          <w:rFonts w:asciiTheme="majorHAnsi" w:hAnsiTheme="majorHAnsi" w:cstheme="majorHAnsi"/>
        </w:rPr>
        <w:t xml:space="preserve">believe this key skill </w:t>
      </w:r>
      <w:r w:rsidR="00B10985">
        <w:rPr>
          <w:rFonts w:asciiTheme="majorHAnsi" w:hAnsiTheme="majorHAnsi" w:cstheme="majorHAnsi"/>
        </w:rPr>
        <w:t>is essential</w:t>
      </w:r>
      <w:r w:rsidRPr="008F43C4">
        <w:rPr>
          <w:rFonts w:asciiTheme="majorHAnsi" w:hAnsiTheme="majorHAnsi" w:cstheme="majorHAnsi"/>
        </w:rPr>
        <w:t xml:space="preserve"> to allow our children to progress as young scientists</w:t>
      </w:r>
      <w:r w:rsidR="00B10985">
        <w:rPr>
          <w:rFonts w:asciiTheme="majorHAnsi" w:hAnsiTheme="majorHAnsi" w:cstheme="majorHAnsi"/>
        </w:rPr>
        <w:t xml:space="preserve"> and </w:t>
      </w:r>
      <w:r w:rsidRPr="008F43C4">
        <w:rPr>
          <w:rFonts w:asciiTheme="majorHAnsi" w:hAnsiTheme="majorHAnsi" w:cstheme="majorHAnsi"/>
        </w:rPr>
        <w:t>focussing on the effective use of vocabulary when discussing aspects of the world around them.</w:t>
      </w:r>
    </w:p>
    <w:p w14:paraId="2644CE00" w14:textId="77777777" w:rsidR="00B10985" w:rsidRDefault="00B10985" w:rsidP="008F43C4">
      <w:r>
        <w:t>Key Stage 1 and Key Stage 2</w:t>
      </w:r>
    </w:p>
    <w:p w14:paraId="45F1A44A" w14:textId="521E702A" w:rsidR="00AC76C4" w:rsidRDefault="00B10985" w:rsidP="008F43C4">
      <w:pPr>
        <w:rPr>
          <w:rFonts w:asciiTheme="majorHAnsi" w:hAnsiTheme="majorHAnsi" w:cstheme="majorHAnsi"/>
        </w:rPr>
      </w:pPr>
      <w:r w:rsidRPr="00B10985">
        <w:rPr>
          <w:rFonts w:asciiTheme="majorHAnsi" w:hAnsiTheme="majorHAnsi" w:cstheme="majorHAnsi"/>
        </w:rPr>
        <w:t xml:space="preserve">At Our Lady of the Rosary Catholic Primary </w:t>
      </w:r>
      <w:r>
        <w:rPr>
          <w:rFonts w:asciiTheme="majorHAnsi" w:hAnsiTheme="majorHAnsi" w:cstheme="majorHAnsi"/>
        </w:rPr>
        <w:t>School each</w:t>
      </w:r>
      <w:r w:rsidRPr="00B10985">
        <w:rPr>
          <w:rFonts w:asciiTheme="majorHAnsi" w:hAnsiTheme="majorHAnsi" w:cstheme="majorHAnsi"/>
        </w:rPr>
        <w:t xml:space="preserve"> year group covers National Curriculum objectives specific to their classes during their </w:t>
      </w:r>
      <w:r w:rsidR="00AC76C4">
        <w:rPr>
          <w:rFonts w:asciiTheme="majorHAnsi" w:hAnsiTheme="majorHAnsi" w:cstheme="majorHAnsi"/>
        </w:rPr>
        <w:t>s</w:t>
      </w:r>
      <w:r w:rsidRPr="00B10985">
        <w:rPr>
          <w:rFonts w:asciiTheme="majorHAnsi" w:hAnsiTheme="majorHAnsi" w:cstheme="majorHAnsi"/>
        </w:rPr>
        <w:t xml:space="preserve">cience teaching. Science is taught as a discrete lesson and as part of cross-curricular themes when appropriate. Science has links with other areas of the curriculum including </w:t>
      </w:r>
      <w:r w:rsidR="00AC76C4">
        <w:rPr>
          <w:rFonts w:asciiTheme="majorHAnsi" w:hAnsiTheme="majorHAnsi" w:cstheme="majorHAnsi"/>
        </w:rPr>
        <w:t>g</w:t>
      </w:r>
      <w:r w:rsidRPr="00B10985">
        <w:rPr>
          <w:rFonts w:asciiTheme="majorHAnsi" w:hAnsiTheme="majorHAnsi" w:cstheme="majorHAnsi"/>
        </w:rPr>
        <w:t xml:space="preserve">eography, English, </w:t>
      </w:r>
      <w:r w:rsidR="00AC76C4">
        <w:rPr>
          <w:rFonts w:asciiTheme="majorHAnsi" w:hAnsiTheme="majorHAnsi" w:cstheme="majorHAnsi"/>
        </w:rPr>
        <w:t>m</w:t>
      </w:r>
      <w:r w:rsidRPr="00B10985">
        <w:rPr>
          <w:rFonts w:asciiTheme="majorHAnsi" w:hAnsiTheme="majorHAnsi" w:cstheme="majorHAnsi"/>
        </w:rPr>
        <w:t xml:space="preserve">aths, </w:t>
      </w:r>
      <w:r w:rsidR="00490325">
        <w:rPr>
          <w:rFonts w:asciiTheme="majorHAnsi" w:hAnsiTheme="majorHAnsi" w:cstheme="majorHAnsi"/>
        </w:rPr>
        <w:t>a</w:t>
      </w:r>
      <w:r w:rsidRPr="00B10985">
        <w:rPr>
          <w:rFonts w:asciiTheme="majorHAnsi" w:hAnsiTheme="majorHAnsi" w:cstheme="majorHAnsi"/>
        </w:rPr>
        <w:t xml:space="preserve">rt and </w:t>
      </w:r>
      <w:r w:rsidR="00490325">
        <w:rPr>
          <w:rFonts w:asciiTheme="majorHAnsi" w:hAnsiTheme="majorHAnsi" w:cstheme="majorHAnsi"/>
        </w:rPr>
        <w:t>d</w:t>
      </w:r>
      <w:r w:rsidRPr="00B10985">
        <w:rPr>
          <w:rFonts w:asciiTheme="majorHAnsi" w:hAnsiTheme="majorHAnsi" w:cstheme="majorHAnsi"/>
        </w:rPr>
        <w:t xml:space="preserve">esign </w:t>
      </w:r>
      <w:r w:rsidR="00490325">
        <w:rPr>
          <w:rFonts w:asciiTheme="majorHAnsi" w:hAnsiTheme="majorHAnsi" w:cstheme="majorHAnsi"/>
        </w:rPr>
        <w:t>t</w:t>
      </w:r>
      <w:r w:rsidRPr="00B10985">
        <w:rPr>
          <w:rFonts w:asciiTheme="majorHAnsi" w:hAnsiTheme="majorHAnsi" w:cstheme="majorHAnsi"/>
        </w:rPr>
        <w:t xml:space="preserve">echnology. Teachers in Key Stage 1 and 2 use the National Curriculum </w:t>
      </w:r>
      <w:r>
        <w:rPr>
          <w:rFonts w:asciiTheme="majorHAnsi" w:hAnsiTheme="majorHAnsi" w:cstheme="majorHAnsi"/>
        </w:rPr>
        <w:t>g</w:t>
      </w:r>
      <w:r w:rsidRPr="00B10985">
        <w:rPr>
          <w:rFonts w:asciiTheme="majorHAnsi" w:hAnsiTheme="majorHAnsi" w:cstheme="majorHAnsi"/>
        </w:rPr>
        <w:t xml:space="preserve">uidelines to inform </w:t>
      </w:r>
      <w:r>
        <w:rPr>
          <w:rFonts w:asciiTheme="majorHAnsi" w:hAnsiTheme="majorHAnsi" w:cstheme="majorHAnsi"/>
        </w:rPr>
        <w:t>m</w:t>
      </w:r>
      <w:r w:rsidRPr="00B10985">
        <w:rPr>
          <w:rFonts w:asciiTheme="majorHAnsi" w:hAnsiTheme="majorHAnsi" w:cstheme="majorHAnsi"/>
        </w:rPr>
        <w:t xml:space="preserve">edium </w:t>
      </w:r>
      <w:r>
        <w:rPr>
          <w:rFonts w:asciiTheme="majorHAnsi" w:hAnsiTheme="majorHAnsi" w:cstheme="majorHAnsi"/>
        </w:rPr>
        <w:t>t</w:t>
      </w:r>
      <w:r w:rsidRPr="00B10985">
        <w:rPr>
          <w:rFonts w:asciiTheme="majorHAnsi" w:hAnsiTheme="majorHAnsi" w:cstheme="majorHAnsi"/>
        </w:rPr>
        <w:t xml:space="preserve">erm planning. Teachers also use a </w:t>
      </w:r>
      <w:r w:rsidRPr="00B10985">
        <w:rPr>
          <w:rFonts w:asciiTheme="majorHAnsi" w:hAnsiTheme="majorHAnsi" w:cstheme="majorHAnsi"/>
        </w:rPr>
        <w:lastRenderedPageBreak/>
        <w:t xml:space="preserve">wide range of resources, including the school environment to enhance and enrich the children’s learning. Children work at their own level of understanding in science. We aim to ensure that children are given the opportunity to achieve through their experience of science tasks and activities, and always provide the opportunity for our children to work towards higher level tasks. </w:t>
      </w:r>
    </w:p>
    <w:p w14:paraId="6EC2FA08" w14:textId="67E05BA2" w:rsidR="00AC76C4" w:rsidRDefault="00AC76C4" w:rsidP="008F43C4">
      <w:pPr>
        <w:rPr>
          <w:rFonts w:asciiTheme="majorHAnsi" w:hAnsiTheme="majorHAnsi" w:cstheme="majorHAnsi"/>
        </w:rPr>
      </w:pPr>
      <w:r>
        <w:t>Assessment</w:t>
      </w:r>
    </w:p>
    <w:p w14:paraId="168E9DF0" w14:textId="3AD47810" w:rsidR="00B10985" w:rsidRDefault="00B10985" w:rsidP="008F43C4">
      <w:pPr>
        <w:rPr>
          <w:rFonts w:asciiTheme="majorHAnsi" w:hAnsiTheme="majorHAnsi" w:cstheme="majorHAnsi"/>
        </w:rPr>
      </w:pPr>
      <w:r w:rsidRPr="00B10985">
        <w:rPr>
          <w:rFonts w:asciiTheme="majorHAnsi" w:hAnsiTheme="majorHAnsi" w:cstheme="majorHAnsi"/>
        </w:rPr>
        <w:t>Assessment in science is based upon scientific knowledge and understanding</w:t>
      </w:r>
      <w:r w:rsidR="00490325">
        <w:rPr>
          <w:rFonts w:asciiTheme="majorHAnsi" w:hAnsiTheme="majorHAnsi" w:cstheme="majorHAnsi"/>
        </w:rPr>
        <w:t xml:space="preserve">. </w:t>
      </w:r>
      <w:r w:rsidR="00AC76C4">
        <w:rPr>
          <w:rFonts w:asciiTheme="majorHAnsi" w:hAnsiTheme="majorHAnsi" w:cstheme="majorHAnsi"/>
        </w:rPr>
        <w:t xml:space="preserve"> </w:t>
      </w:r>
      <w:r w:rsidR="00490325">
        <w:rPr>
          <w:rFonts w:asciiTheme="majorHAnsi" w:hAnsiTheme="majorHAnsi" w:cstheme="majorHAnsi"/>
        </w:rPr>
        <w:t>In r</w:t>
      </w:r>
      <w:r w:rsidRPr="00B10985">
        <w:rPr>
          <w:rFonts w:asciiTheme="majorHAnsi" w:hAnsiTheme="majorHAnsi" w:cstheme="majorHAnsi"/>
        </w:rPr>
        <w:t xml:space="preserve">eception we assess children’s knowledge and understanding according to the Early Learning Goals. In KS1 and KS2 we </w:t>
      </w:r>
      <w:r w:rsidR="005B5F7B">
        <w:rPr>
          <w:rFonts w:asciiTheme="majorHAnsi" w:hAnsiTheme="majorHAnsi" w:cstheme="majorHAnsi"/>
        </w:rPr>
        <w:t xml:space="preserve">assess enquiry skills </w:t>
      </w:r>
      <w:r w:rsidRPr="00B10985">
        <w:rPr>
          <w:rFonts w:asciiTheme="majorHAnsi" w:hAnsiTheme="majorHAnsi" w:cstheme="majorHAnsi"/>
        </w:rPr>
        <w:t>us</w:t>
      </w:r>
      <w:r w:rsidR="005B5F7B">
        <w:rPr>
          <w:rFonts w:asciiTheme="majorHAnsi" w:hAnsiTheme="majorHAnsi" w:cstheme="majorHAnsi"/>
        </w:rPr>
        <w:t>ing</w:t>
      </w:r>
      <w:r w:rsidRPr="00B10985">
        <w:rPr>
          <w:rFonts w:asciiTheme="majorHAnsi" w:hAnsiTheme="majorHAnsi" w:cstheme="majorHAnsi"/>
        </w:rPr>
        <w:t xml:space="preserve"> </w:t>
      </w:r>
      <w:r w:rsidR="00DC4E1C">
        <w:rPr>
          <w:rFonts w:asciiTheme="majorHAnsi" w:hAnsiTheme="majorHAnsi" w:cstheme="majorHAnsi"/>
        </w:rPr>
        <w:t xml:space="preserve">Teacher Assessment in Primary Science (TAPS) </w:t>
      </w:r>
      <w:r w:rsidR="00DC4E1C" w:rsidRPr="00B10985">
        <w:rPr>
          <w:rFonts w:asciiTheme="majorHAnsi" w:hAnsiTheme="majorHAnsi" w:cstheme="majorHAnsi"/>
        </w:rPr>
        <w:t>to</w:t>
      </w:r>
      <w:r w:rsidRPr="00B10985">
        <w:rPr>
          <w:rFonts w:asciiTheme="majorHAnsi" w:hAnsiTheme="majorHAnsi" w:cstheme="majorHAnsi"/>
        </w:rPr>
        <w:t xml:space="preserve"> ensure that children are making appropriate progress. </w:t>
      </w:r>
      <w:r w:rsidR="00490325">
        <w:rPr>
          <w:rFonts w:asciiTheme="majorHAnsi" w:hAnsiTheme="majorHAnsi" w:cstheme="majorHAnsi"/>
        </w:rPr>
        <w:t xml:space="preserve"> </w:t>
      </w:r>
      <w:r w:rsidR="005B5F7B">
        <w:rPr>
          <w:rFonts w:asciiTheme="majorHAnsi" w:hAnsiTheme="majorHAnsi" w:cstheme="majorHAnsi"/>
        </w:rPr>
        <w:t xml:space="preserve">At the </w:t>
      </w:r>
      <w:r w:rsidR="00A83B32">
        <w:rPr>
          <w:rFonts w:asciiTheme="majorHAnsi" w:hAnsiTheme="majorHAnsi" w:cstheme="majorHAnsi"/>
        </w:rPr>
        <w:t xml:space="preserve">start of each topic in science, children are assessed against prior knowledge and at the </w:t>
      </w:r>
      <w:r w:rsidR="005B5F7B">
        <w:rPr>
          <w:rFonts w:asciiTheme="majorHAnsi" w:hAnsiTheme="majorHAnsi" w:cstheme="majorHAnsi"/>
        </w:rPr>
        <w:t xml:space="preserve">end of each science topic, </w:t>
      </w:r>
      <w:r w:rsidR="00A83B32">
        <w:rPr>
          <w:rFonts w:asciiTheme="majorHAnsi" w:hAnsiTheme="majorHAnsi" w:cstheme="majorHAnsi"/>
        </w:rPr>
        <w:t xml:space="preserve">children carry out a short quiz to assess their conceptual knowledge.  </w:t>
      </w:r>
      <w:r w:rsidRPr="00B10985">
        <w:rPr>
          <w:rFonts w:asciiTheme="majorHAnsi" w:hAnsiTheme="majorHAnsi" w:cstheme="majorHAnsi"/>
        </w:rPr>
        <w:t xml:space="preserve">All staff strive to ensure that our children reach their full potential in science and enjoy their experiences. </w:t>
      </w:r>
      <w:r w:rsidR="00490325">
        <w:rPr>
          <w:rFonts w:asciiTheme="majorHAnsi" w:hAnsiTheme="majorHAnsi" w:cstheme="majorHAnsi"/>
        </w:rPr>
        <w:t xml:space="preserve"> </w:t>
      </w:r>
      <w:r w:rsidRPr="00B10985">
        <w:rPr>
          <w:rFonts w:asciiTheme="majorHAnsi" w:hAnsiTheme="majorHAnsi" w:cstheme="majorHAnsi"/>
        </w:rPr>
        <w:t>Children with Special Educational Needs will be monitored by our SEN</w:t>
      </w:r>
      <w:r w:rsidR="00490325">
        <w:rPr>
          <w:rFonts w:asciiTheme="majorHAnsi" w:hAnsiTheme="majorHAnsi" w:cstheme="majorHAnsi"/>
        </w:rPr>
        <w:t>D</w:t>
      </w:r>
      <w:r w:rsidRPr="00B10985">
        <w:rPr>
          <w:rFonts w:asciiTheme="majorHAnsi" w:hAnsiTheme="majorHAnsi" w:cstheme="majorHAnsi"/>
        </w:rPr>
        <w:t xml:space="preserve"> Co-ordinator ensuring that these children follow the National Curriculum Programmes of Study through work schemes that promote the child’s development and self-esteem. Multi-Cultural links will be developed wherever possible in the teaching of this National Curriculum subject. We endeavour to include aspects of science within our themed weeks in school so that our children begin to realise the global importance of science. </w:t>
      </w:r>
    </w:p>
    <w:p w14:paraId="06CAFEA7" w14:textId="77777777" w:rsidR="00490325" w:rsidRDefault="00490325" w:rsidP="008F43C4">
      <w:r>
        <w:t>Assessment should:</w:t>
      </w:r>
    </w:p>
    <w:p w14:paraId="77F821F4" w14:textId="77777777" w:rsidR="00E91A28" w:rsidRPr="00E91A28" w:rsidRDefault="00490325" w:rsidP="00490325">
      <w:pPr>
        <w:pStyle w:val="ListParagraph"/>
        <w:numPr>
          <w:ilvl w:val="0"/>
          <w:numId w:val="13"/>
        </w:numPr>
        <w:rPr>
          <w:rFonts w:asciiTheme="majorHAnsi" w:hAnsiTheme="majorHAnsi" w:cstheme="majorHAnsi"/>
          <w:b/>
        </w:rPr>
      </w:pPr>
      <w:r w:rsidRPr="00E91A28">
        <w:rPr>
          <w:rFonts w:asciiTheme="majorHAnsi" w:hAnsiTheme="majorHAnsi" w:cstheme="majorHAnsi"/>
        </w:rPr>
        <w:t xml:space="preserve">Be formative and summative </w:t>
      </w:r>
    </w:p>
    <w:p w14:paraId="233F98AD" w14:textId="77777777" w:rsidR="00E91A28" w:rsidRPr="00E91A28" w:rsidRDefault="00490325" w:rsidP="00490325">
      <w:pPr>
        <w:pStyle w:val="ListParagraph"/>
        <w:numPr>
          <w:ilvl w:val="0"/>
          <w:numId w:val="13"/>
        </w:numPr>
        <w:rPr>
          <w:rFonts w:asciiTheme="majorHAnsi" w:hAnsiTheme="majorHAnsi" w:cstheme="majorHAnsi"/>
          <w:b/>
        </w:rPr>
      </w:pPr>
      <w:r w:rsidRPr="00E91A28">
        <w:rPr>
          <w:rFonts w:asciiTheme="majorHAnsi" w:hAnsiTheme="majorHAnsi" w:cstheme="majorHAnsi"/>
        </w:rPr>
        <w:t>Be used to inform the teacher for future planning</w:t>
      </w:r>
    </w:p>
    <w:p w14:paraId="1A878511" w14:textId="77777777" w:rsidR="00E91A28" w:rsidRPr="00E91A28" w:rsidRDefault="00490325" w:rsidP="00490325">
      <w:pPr>
        <w:pStyle w:val="ListParagraph"/>
        <w:numPr>
          <w:ilvl w:val="0"/>
          <w:numId w:val="13"/>
        </w:numPr>
        <w:rPr>
          <w:rFonts w:asciiTheme="majorHAnsi" w:hAnsiTheme="majorHAnsi" w:cstheme="majorHAnsi"/>
          <w:b/>
        </w:rPr>
      </w:pPr>
      <w:r w:rsidRPr="00E91A28">
        <w:rPr>
          <w:rFonts w:asciiTheme="majorHAnsi" w:hAnsiTheme="majorHAnsi" w:cstheme="majorHAnsi"/>
        </w:rPr>
        <w:t>P</w:t>
      </w:r>
      <w:r w:rsidR="00E91A28" w:rsidRPr="00E91A28">
        <w:rPr>
          <w:rFonts w:asciiTheme="majorHAnsi" w:hAnsiTheme="majorHAnsi" w:cstheme="majorHAnsi"/>
        </w:rPr>
        <w:t>r</w:t>
      </w:r>
      <w:r w:rsidRPr="00E91A28">
        <w:rPr>
          <w:rFonts w:asciiTheme="majorHAnsi" w:hAnsiTheme="majorHAnsi" w:cstheme="majorHAnsi"/>
        </w:rPr>
        <w:t xml:space="preserve">omote continuity and progression </w:t>
      </w:r>
    </w:p>
    <w:p w14:paraId="364C9071" w14:textId="77777777" w:rsidR="00E91A28" w:rsidRPr="00E91A28" w:rsidRDefault="00490325" w:rsidP="00E91A28">
      <w:pPr>
        <w:pStyle w:val="ListParagraph"/>
        <w:numPr>
          <w:ilvl w:val="0"/>
          <w:numId w:val="13"/>
        </w:numPr>
        <w:rPr>
          <w:rFonts w:asciiTheme="majorHAnsi" w:hAnsiTheme="majorHAnsi" w:cstheme="majorHAnsi"/>
          <w:b/>
        </w:rPr>
      </w:pPr>
      <w:r w:rsidRPr="00E91A28">
        <w:rPr>
          <w:rFonts w:asciiTheme="majorHAnsi" w:hAnsiTheme="majorHAnsi" w:cstheme="majorHAnsi"/>
        </w:rPr>
        <w:t>Form the basis for reporting to parents</w:t>
      </w:r>
    </w:p>
    <w:p w14:paraId="2D0BD8C7" w14:textId="666D5E76" w:rsidR="00490325" w:rsidRPr="00E91A28" w:rsidRDefault="00490325" w:rsidP="00E91A28">
      <w:pPr>
        <w:pStyle w:val="ListParagraph"/>
        <w:numPr>
          <w:ilvl w:val="0"/>
          <w:numId w:val="13"/>
        </w:numPr>
        <w:rPr>
          <w:rFonts w:asciiTheme="majorHAnsi" w:hAnsiTheme="majorHAnsi" w:cstheme="majorHAnsi"/>
          <w:b/>
        </w:rPr>
      </w:pPr>
      <w:r w:rsidRPr="00E91A28">
        <w:rPr>
          <w:rFonts w:asciiTheme="majorHAnsi" w:hAnsiTheme="majorHAnsi" w:cstheme="majorHAnsi"/>
        </w:rPr>
        <w:t>Be based on observation, participation and written outcomes</w:t>
      </w:r>
    </w:p>
    <w:p w14:paraId="05FE1F73" w14:textId="77777777" w:rsidR="00E91A28" w:rsidRDefault="00E91A28" w:rsidP="00E91A28">
      <w:r>
        <w:t xml:space="preserve">Recording </w:t>
      </w:r>
    </w:p>
    <w:p w14:paraId="16312352" w14:textId="77777777" w:rsidR="00E91A28" w:rsidRDefault="00E91A28" w:rsidP="00E91A28">
      <w:pPr>
        <w:rPr>
          <w:rFonts w:asciiTheme="majorHAnsi" w:hAnsiTheme="majorHAnsi" w:cstheme="majorHAnsi"/>
        </w:rPr>
      </w:pPr>
      <w:r w:rsidRPr="00E91A28">
        <w:rPr>
          <w:rFonts w:asciiTheme="majorHAnsi" w:hAnsiTheme="majorHAnsi" w:cstheme="majorHAnsi"/>
        </w:rPr>
        <w:t>Children’s recording will take many forms according to the nature of the activity:</w:t>
      </w:r>
    </w:p>
    <w:p w14:paraId="7ACDD33B" w14:textId="23FA54D6" w:rsidR="00E91A28" w:rsidRPr="00E91A28" w:rsidRDefault="00E91A28" w:rsidP="00E91A28">
      <w:pPr>
        <w:pStyle w:val="ListParagraph"/>
        <w:numPr>
          <w:ilvl w:val="0"/>
          <w:numId w:val="14"/>
        </w:numPr>
        <w:rPr>
          <w:rFonts w:asciiTheme="majorHAnsi" w:hAnsiTheme="majorHAnsi" w:cstheme="majorHAnsi"/>
        </w:rPr>
      </w:pPr>
      <w:r w:rsidRPr="00E91A28">
        <w:rPr>
          <w:rFonts w:asciiTheme="majorHAnsi" w:hAnsiTheme="majorHAnsi" w:cstheme="majorHAnsi"/>
        </w:rPr>
        <w:t>Verbal</w:t>
      </w:r>
    </w:p>
    <w:p w14:paraId="7DE9FEC0" w14:textId="113D78EB" w:rsidR="00E91A28" w:rsidRPr="00E91A28" w:rsidRDefault="00E91A28" w:rsidP="00E91A28">
      <w:pPr>
        <w:pStyle w:val="ListParagraph"/>
        <w:numPr>
          <w:ilvl w:val="0"/>
          <w:numId w:val="14"/>
        </w:numPr>
        <w:rPr>
          <w:rFonts w:asciiTheme="majorHAnsi" w:hAnsiTheme="majorHAnsi" w:cstheme="majorHAnsi"/>
        </w:rPr>
      </w:pPr>
      <w:r w:rsidRPr="00E91A28">
        <w:rPr>
          <w:rFonts w:asciiTheme="majorHAnsi" w:hAnsiTheme="majorHAnsi" w:cstheme="majorHAnsi"/>
        </w:rPr>
        <w:t>Pictorial</w:t>
      </w:r>
    </w:p>
    <w:p w14:paraId="4BEE808E" w14:textId="6452E202" w:rsidR="00E91A28" w:rsidRPr="00E91A28" w:rsidRDefault="00E91A28" w:rsidP="00E91A28">
      <w:pPr>
        <w:pStyle w:val="ListParagraph"/>
        <w:numPr>
          <w:ilvl w:val="0"/>
          <w:numId w:val="14"/>
        </w:numPr>
        <w:rPr>
          <w:rFonts w:asciiTheme="majorHAnsi" w:hAnsiTheme="majorHAnsi" w:cstheme="majorHAnsi"/>
        </w:rPr>
      </w:pPr>
      <w:r w:rsidRPr="00E91A28">
        <w:rPr>
          <w:rFonts w:asciiTheme="majorHAnsi" w:hAnsiTheme="majorHAnsi" w:cstheme="majorHAnsi"/>
        </w:rPr>
        <w:t xml:space="preserve">Diagrammatic </w:t>
      </w:r>
    </w:p>
    <w:p w14:paraId="3D9E1C91" w14:textId="47A3DD15" w:rsidR="00E91A28" w:rsidRPr="00E91A28" w:rsidRDefault="00E91A28" w:rsidP="00E91A28">
      <w:pPr>
        <w:pStyle w:val="ListParagraph"/>
        <w:numPr>
          <w:ilvl w:val="0"/>
          <w:numId w:val="14"/>
        </w:numPr>
        <w:rPr>
          <w:rFonts w:asciiTheme="majorHAnsi" w:hAnsiTheme="majorHAnsi" w:cstheme="majorHAnsi"/>
        </w:rPr>
      </w:pPr>
      <w:r w:rsidRPr="00E91A28">
        <w:rPr>
          <w:rFonts w:asciiTheme="majorHAnsi" w:hAnsiTheme="majorHAnsi" w:cstheme="majorHAnsi"/>
        </w:rPr>
        <w:t>Graphical</w:t>
      </w:r>
    </w:p>
    <w:p w14:paraId="1886B8FB" w14:textId="6E603D28" w:rsidR="00E91A28" w:rsidRPr="00E91A28" w:rsidRDefault="00E91A28" w:rsidP="00E91A28">
      <w:pPr>
        <w:pStyle w:val="ListParagraph"/>
        <w:numPr>
          <w:ilvl w:val="0"/>
          <w:numId w:val="14"/>
        </w:numPr>
        <w:rPr>
          <w:rFonts w:asciiTheme="majorHAnsi" w:hAnsiTheme="majorHAnsi" w:cstheme="majorHAnsi"/>
        </w:rPr>
      </w:pPr>
      <w:r w:rsidRPr="00E91A28">
        <w:rPr>
          <w:rFonts w:asciiTheme="majorHAnsi" w:hAnsiTheme="majorHAnsi" w:cstheme="majorHAnsi"/>
        </w:rPr>
        <w:t xml:space="preserve">Written </w:t>
      </w:r>
    </w:p>
    <w:p w14:paraId="76868F0F" w14:textId="7DD34496" w:rsidR="00E91A28" w:rsidRPr="00E91A28" w:rsidRDefault="00E91A28" w:rsidP="00E91A28">
      <w:pPr>
        <w:pStyle w:val="ListParagraph"/>
        <w:numPr>
          <w:ilvl w:val="0"/>
          <w:numId w:val="14"/>
        </w:numPr>
        <w:rPr>
          <w:rFonts w:asciiTheme="majorHAnsi" w:hAnsiTheme="majorHAnsi" w:cstheme="majorHAnsi"/>
        </w:rPr>
      </w:pPr>
      <w:r w:rsidRPr="00E91A28">
        <w:rPr>
          <w:rFonts w:asciiTheme="majorHAnsi" w:hAnsiTheme="majorHAnsi" w:cstheme="majorHAnsi"/>
        </w:rPr>
        <w:t xml:space="preserve">Symbolic </w:t>
      </w:r>
    </w:p>
    <w:p w14:paraId="4BA4BE04" w14:textId="5D63AD28" w:rsidR="00E91A28" w:rsidRPr="00E91A28" w:rsidRDefault="00E91A28" w:rsidP="00E91A28">
      <w:pPr>
        <w:pStyle w:val="ListParagraph"/>
        <w:numPr>
          <w:ilvl w:val="0"/>
          <w:numId w:val="14"/>
        </w:numPr>
        <w:rPr>
          <w:rFonts w:asciiTheme="majorHAnsi" w:hAnsiTheme="majorHAnsi" w:cstheme="majorHAnsi"/>
        </w:rPr>
      </w:pPr>
      <w:r w:rsidRPr="00E91A28">
        <w:rPr>
          <w:rFonts w:asciiTheme="majorHAnsi" w:hAnsiTheme="majorHAnsi" w:cstheme="majorHAnsi"/>
        </w:rPr>
        <w:t>I.C.T.</w:t>
      </w:r>
    </w:p>
    <w:p w14:paraId="0CCDC377" w14:textId="332739CD" w:rsidR="00E91A28" w:rsidRPr="00E91A28" w:rsidRDefault="00E91A28" w:rsidP="00E91A28">
      <w:pPr>
        <w:pStyle w:val="ListParagraph"/>
        <w:numPr>
          <w:ilvl w:val="0"/>
          <w:numId w:val="14"/>
        </w:numPr>
        <w:rPr>
          <w:rFonts w:asciiTheme="majorHAnsi" w:hAnsiTheme="majorHAnsi" w:cstheme="majorHAnsi"/>
          <w:b/>
        </w:rPr>
      </w:pPr>
      <w:r w:rsidRPr="00E91A28">
        <w:rPr>
          <w:rFonts w:asciiTheme="majorHAnsi" w:hAnsiTheme="majorHAnsi" w:cstheme="majorHAnsi"/>
        </w:rPr>
        <w:t>Photographic</w:t>
      </w:r>
    </w:p>
    <w:p w14:paraId="324E5303" w14:textId="77777777" w:rsidR="00E91A28" w:rsidRDefault="00E91A28" w:rsidP="00E91A28">
      <w:r>
        <w:t xml:space="preserve">Classroom Organisation </w:t>
      </w:r>
    </w:p>
    <w:p w14:paraId="6AFF3EC8" w14:textId="5D1E58E8" w:rsidR="00E91A28" w:rsidRDefault="00E91A28" w:rsidP="00E91A28">
      <w:pPr>
        <w:rPr>
          <w:rFonts w:asciiTheme="majorHAnsi" w:hAnsiTheme="majorHAnsi" w:cstheme="majorHAnsi"/>
        </w:rPr>
      </w:pPr>
      <w:r w:rsidRPr="00E91A28">
        <w:rPr>
          <w:rFonts w:asciiTheme="majorHAnsi" w:hAnsiTheme="majorHAnsi" w:cstheme="majorHAnsi"/>
        </w:rPr>
        <w:t xml:space="preserve">Children will be grouped as appropriate for the task </w:t>
      </w:r>
      <w:r w:rsidR="00DC4E1C" w:rsidRPr="00E91A28">
        <w:rPr>
          <w:rFonts w:asciiTheme="majorHAnsi" w:hAnsiTheme="majorHAnsi" w:cstheme="majorHAnsi"/>
        </w:rPr>
        <w:t>to</w:t>
      </w:r>
      <w:r w:rsidRPr="00E91A28">
        <w:rPr>
          <w:rFonts w:asciiTheme="majorHAnsi" w:hAnsiTheme="majorHAnsi" w:cstheme="majorHAnsi"/>
        </w:rPr>
        <w:t xml:space="preserve"> encourage flexibility:</w:t>
      </w:r>
    </w:p>
    <w:p w14:paraId="02E68CCD" w14:textId="77777777" w:rsidR="00E91A28" w:rsidRDefault="00E91A28" w:rsidP="00E91A28">
      <w:pPr>
        <w:pStyle w:val="ListParagraph"/>
        <w:numPr>
          <w:ilvl w:val="0"/>
          <w:numId w:val="15"/>
        </w:numPr>
        <w:rPr>
          <w:rFonts w:asciiTheme="majorHAnsi" w:hAnsiTheme="majorHAnsi" w:cstheme="majorHAnsi"/>
        </w:rPr>
      </w:pPr>
      <w:r w:rsidRPr="00E91A28">
        <w:rPr>
          <w:rFonts w:asciiTheme="majorHAnsi" w:hAnsiTheme="majorHAnsi" w:cstheme="majorHAnsi"/>
        </w:rPr>
        <w:t xml:space="preserve">Ability groups </w:t>
      </w:r>
    </w:p>
    <w:p w14:paraId="35F8BA54" w14:textId="77777777" w:rsidR="00E91A28" w:rsidRDefault="00E91A28" w:rsidP="00E91A28">
      <w:pPr>
        <w:pStyle w:val="ListParagraph"/>
        <w:numPr>
          <w:ilvl w:val="0"/>
          <w:numId w:val="15"/>
        </w:numPr>
        <w:rPr>
          <w:rFonts w:asciiTheme="majorHAnsi" w:hAnsiTheme="majorHAnsi" w:cstheme="majorHAnsi"/>
        </w:rPr>
      </w:pPr>
      <w:r w:rsidRPr="00E91A28">
        <w:rPr>
          <w:rFonts w:asciiTheme="majorHAnsi" w:hAnsiTheme="majorHAnsi" w:cstheme="majorHAnsi"/>
        </w:rPr>
        <w:t xml:space="preserve"> Mixed ability groups </w:t>
      </w:r>
    </w:p>
    <w:p w14:paraId="6DB7D2F9" w14:textId="77777777" w:rsidR="00E91A28" w:rsidRDefault="00E91A28" w:rsidP="00E91A28">
      <w:pPr>
        <w:pStyle w:val="ListParagraph"/>
        <w:numPr>
          <w:ilvl w:val="0"/>
          <w:numId w:val="15"/>
        </w:numPr>
        <w:rPr>
          <w:rFonts w:asciiTheme="majorHAnsi" w:hAnsiTheme="majorHAnsi" w:cstheme="majorHAnsi"/>
        </w:rPr>
      </w:pPr>
      <w:r w:rsidRPr="00E91A28">
        <w:rPr>
          <w:rFonts w:asciiTheme="majorHAnsi" w:hAnsiTheme="majorHAnsi" w:cstheme="majorHAnsi"/>
        </w:rPr>
        <w:t>Mixed ability partners</w:t>
      </w:r>
    </w:p>
    <w:p w14:paraId="6B2F0357" w14:textId="77777777" w:rsidR="00E91A28" w:rsidRDefault="00E91A28" w:rsidP="00E91A28">
      <w:pPr>
        <w:pStyle w:val="ListParagraph"/>
        <w:numPr>
          <w:ilvl w:val="0"/>
          <w:numId w:val="15"/>
        </w:numPr>
        <w:rPr>
          <w:rFonts w:asciiTheme="majorHAnsi" w:hAnsiTheme="majorHAnsi" w:cstheme="majorHAnsi"/>
        </w:rPr>
      </w:pPr>
      <w:r w:rsidRPr="00E91A28">
        <w:rPr>
          <w:rFonts w:asciiTheme="majorHAnsi" w:hAnsiTheme="majorHAnsi" w:cstheme="majorHAnsi"/>
        </w:rPr>
        <w:t>Ability partners</w:t>
      </w:r>
    </w:p>
    <w:p w14:paraId="3BAC654C" w14:textId="77777777" w:rsidR="00E91A28" w:rsidRDefault="00E91A28" w:rsidP="00E91A28">
      <w:pPr>
        <w:pStyle w:val="ListParagraph"/>
        <w:numPr>
          <w:ilvl w:val="0"/>
          <w:numId w:val="15"/>
        </w:numPr>
        <w:rPr>
          <w:rFonts w:asciiTheme="majorHAnsi" w:hAnsiTheme="majorHAnsi" w:cstheme="majorHAnsi"/>
        </w:rPr>
      </w:pPr>
      <w:r w:rsidRPr="00E91A28">
        <w:rPr>
          <w:rFonts w:asciiTheme="majorHAnsi" w:hAnsiTheme="majorHAnsi" w:cstheme="majorHAnsi"/>
        </w:rPr>
        <w:t xml:space="preserve"> Individuals</w:t>
      </w:r>
    </w:p>
    <w:p w14:paraId="02E13795" w14:textId="389EB5AC" w:rsidR="00E91A28" w:rsidRPr="00E91A28" w:rsidRDefault="00E91A28" w:rsidP="00E91A28">
      <w:pPr>
        <w:pStyle w:val="ListParagraph"/>
        <w:numPr>
          <w:ilvl w:val="0"/>
          <w:numId w:val="15"/>
        </w:numPr>
        <w:rPr>
          <w:rFonts w:asciiTheme="majorHAnsi" w:hAnsiTheme="majorHAnsi" w:cstheme="majorHAnsi"/>
        </w:rPr>
      </w:pPr>
      <w:r w:rsidRPr="00E91A28">
        <w:rPr>
          <w:rFonts w:asciiTheme="majorHAnsi" w:hAnsiTheme="majorHAnsi" w:cstheme="majorHAnsi"/>
        </w:rPr>
        <w:t>Whole class groups</w:t>
      </w:r>
    </w:p>
    <w:p w14:paraId="117D6CEB" w14:textId="77777777" w:rsidR="001B33A7" w:rsidRDefault="001B33A7" w:rsidP="006E5275">
      <w:pPr>
        <w:rPr>
          <w:b/>
          <w:bCs/>
        </w:rPr>
      </w:pPr>
    </w:p>
    <w:p w14:paraId="5D86BE61" w14:textId="0BBA9F49" w:rsidR="007F6BFF" w:rsidRPr="006E5275" w:rsidRDefault="00A74EC0" w:rsidP="006E5275">
      <w:pPr>
        <w:rPr>
          <w:b/>
          <w:bCs/>
        </w:rPr>
      </w:pPr>
      <w:r w:rsidRPr="006E5275">
        <w:rPr>
          <w:b/>
          <w:bCs/>
        </w:rPr>
        <w:lastRenderedPageBreak/>
        <w:t xml:space="preserve">Resources </w:t>
      </w:r>
    </w:p>
    <w:p w14:paraId="3047501E" w14:textId="3EDD87F7" w:rsidR="007F6BFF" w:rsidRPr="006E5275" w:rsidRDefault="00A74EC0" w:rsidP="006E5275">
      <w:pPr>
        <w:rPr>
          <w:rFonts w:asciiTheme="majorHAnsi" w:hAnsiTheme="majorHAnsi" w:cstheme="majorHAnsi"/>
        </w:rPr>
      </w:pPr>
      <w:r w:rsidRPr="006E5275">
        <w:rPr>
          <w:rFonts w:asciiTheme="majorHAnsi" w:hAnsiTheme="majorHAnsi" w:cstheme="majorHAnsi"/>
        </w:rPr>
        <w:t xml:space="preserve">Central resources in science are the responsibility of the Science Co-ordinator who has a budget available. Science equipment is audited annually. Consumables are replaced and discussions with staff determine if there are any other pieces of equipment required </w:t>
      </w:r>
      <w:r w:rsidR="0073667A" w:rsidRPr="006E5275">
        <w:rPr>
          <w:rFonts w:asciiTheme="majorHAnsi" w:hAnsiTheme="majorHAnsi" w:cstheme="majorHAnsi"/>
        </w:rPr>
        <w:t>to</w:t>
      </w:r>
      <w:r w:rsidRPr="006E5275">
        <w:rPr>
          <w:rFonts w:asciiTheme="majorHAnsi" w:hAnsiTheme="majorHAnsi" w:cstheme="majorHAnsi"/>
        </w:rPr>
        <w:t xml:space="preserve"> enhance the teaching and learning of science. Children are encouraged to value and take care of all equipment. Central resources houses a range of resource books. Books which are pertinent to a particular year group can be found in relevant classrooms. </w:t>
      </w:r>
      <w:r w:rsidR="001B33A7">
        <w:rPr>
          <w:rFonts w:asciiTheme="majorHAnsi" w:hAnsiTheme="majorHAnsi" w:cstheme="majorHAnsi"/>
        </w:rPr>
        <w:t xml:space="preserve">Topic boxes and science related books are borrowed from Durham Learning Resources to supplement learning. </w:t>
      </w:r>
    </w:p>
    <w:p w14:paraId="0A93AF50" w14:textId="77777777" w:rsidR="007F6BFF" w:rsidRPr="006E5275" w:rsidRDefault="00A74EC0" w:rsidP="006E5275">
      <w:pPr>
        <w:rPr>
          <w:b/>
          <w:bCs/>
        </w:rPr>
      </w:pPr>
      <w:r w:rsidRPr="006E5275">
        <w:rPr>
          <w:b/>
          <w:bCs/>
        </w:rPr>
        <w:t>The role of the Science Co-ordinator</w:t>
      </w:r>
    </w:p>
    <w:p w14:paraId="0788FFC4" w14:textId="77777777" w:rsidR="007F6BFF" w:rsidRPr="006E5275" w:rsidRDefault="00A74EC0" w:rsidP="006E5275">
      <w:pPr>
        <w:rPr>
          <w:rFonts w:asciiTheme="majorHAnsi" w:hAnsiTheme="majorHAnsi" w:cstheme="majorHAnsi"/>
        </w:rPr>
      </w:pPr>
      <w:r w:rsidRPr="006E5275">
        <w:rPr>
          <w:rFonts w:asciiTheme="majorHAnsi" w:hAnsiTheme="majorHAnsi" w:cstheme="majorHAnsi"/>
        </w:rPr>
        <w:t xml:space="preserve">The Science co-ordinator is to: </w:t>
      </w:r>
    </w:p>
    <w:p w14:paraId="6517D905" w14:textId="77777777" w:rsidR="006E5275" w:rsidRDefault="00A74EC0" w:rsidP="006E5275">
      <w:pPr>
        <w:pStyle w:val="ListParagraph"/>
        <w:numPr>
          <w:ilvl w:val="0"/>
          <w:numId w:val="16"/>
        </w:numPr>
        <w:rPr>
          <w:rFonts w:asciiTheme="majorHAnsi" w:hAnsiTheme="majorHAnsi" w:cstheme="majorHAnsi"/>
        </w:rPr>
      </w:pPr>
      <w:r w:rsidRPr="006E5275">
        <w:rPr>
          <w:rFonts w:asciiTheme="majorHAnsi" w:hAnsiTheme="majorHAnsi" w:cstheme="majorHAnsi"/>
        </w:rPr>
        <w:t>Take lead in policy development and support with Schemes of Work.</w:t>
      </w:r>
    </w:p>
    <w:p w14:paraId="1E3A8B90" w14:textId="77777777" w:rsidR="006E5275" w:rsidRDefault="00A74EC0" w:rsidP="006E5275">
      <w:pPr>
        <w:pStyle w:val="ListParagraph"/>
        <w:numPr>
          <w:ilvl w:val="0"/>
          <w:numId w:val="16"/>
        </w:numPr>
        <w:rPr>
          <w:rFonts w:asciiTheme="majorHAnsi" w:hAnsiTheme="majorHAnsi" w:cstheme="majorHAnsi"/>
        </w:rPr>
      </w:pPr>
      <w:r w:rsidRPr="006E5275">
        <w:rPr>
          <w:rFonts w:asciiTheme="majorHAnsi" w:hAnsiTheme="majorHAnsi" w:cstheme="majorHAnsi"/>
        </w:rPr>
        <w:t xml:space="preserve">Support colleagues in their development of work plans, and implementation of the Scheme of Work. </w:t>
      </w:r>
    </w:p>
    <w:p w14:paraId="74AFE5EC" w14:textId="77777777" w:rsidR="006E5275" w:rsidRDefault="00A74EC0" w:rsidP="006E5275">
      <w:pPr>
        <w:pStyle w:val="ListParagraph"/>
        <w:numPr>
          <w:ilvl w:val="0"/>
          <w:numId w:val="16"/>
        </w:numPr>
        <w:rPr>
          <w:rFonts w:asciiTheme="majorHAnsi" w:hAnsiTheme="majorHAnsi" w:cstheme="majorHAnsi"/>
        </w:rPr>
      </w:pPr>
      <w:r w:rsidRPr="006E5275">
        <w:rPr>
          <w:rFonts w:asciiTheme="majorHAnsi" w:hAnsiTheme="majorHAnsi" w:cstheme="majorHAnsi"/>
        </w:rPr>
        <w:t xml:space="preserve"> Monitor the resources in science and advise the Head Teacher of any action needed. </w:t>
      </w:r>
    </w:p>
    <w:p w14:paraId="2195B5EA" w14:textId="77777777" w:rsidR="006E5275" w:rsidRDefault="00A74EC0" w:rsidP="006E5275">
      <w:pPr>
        <w:pStyle w:val="ListParagraph"/>
        <w:numPr>
          <w:ilvl w:val="0"/>
          <w:numId w:val="16"/>
        </w:numPr>
        <w:rPr>
          <w:rFonts w:asciiTheme="majorHAnsi" w:hAnsiTheme="majorHAnsi" w:cstheme="majorHAnsi"/>
        </w:rPr>
      </w:pPr>
      <w:r w:rsidRPr="006E5275">
        <w:rPr>
          <w:rFonts w:asciiTheme="majorHAnsi" w:hAnsiTheme="majorHAnsi" w:cstheme="majorHAnsi"/>
        </w:rPr>
        <w:t>Take responsibility for the purchase and organisation of central resources for science.</w:t>
      </w:r>
    </w:p>
    <w:p w14:paraId="50A5485A" w14:textId="77777777" w:rsidR="006E5275" w:rsidRDefault="00A74EC0" w:rsidP="006E5275">
      <w:pPr>
        <w:pStyle w:val="ListParagraph"/>
        <w:numPr>
          <w:ilvl w:val="0"/>
          <w:numId w:val="16"/>
        </w:numPr>
        <w:rPr>
          <w:rFonts w:asciiTheme="majorHAnsi" w:hAnsiTheme="majorHAnsi" w:cstheme="majorHAnsi"/>
        </w:rPr>
      </w:pPr>
      <w:r w:rsidRPr="006E5275">
        <w:rPr>
          <w:rFonts w:asciiTheme="majorHAnsi" w:hAnsiTheme="majorHAnsi" w:cstheme="majorHAnsi"/>
        </w:rPr>
        <w:t xml:space="preserve"> Keep up to date with developments in science education and disseminate information to colleagues as appropriate. </w:t>
      </w:r>
    </w:p>
    <w:p w14:paraId="6592BCEA" w14:textId="50651361" w:rsidR="007F6BFF" w:rsidRPr="006E5275" w:rsidRDefault="00A74EC0" w:rsidP="006E5275">
      <w:pPr>
        <w:pStyle w:val="ListParagraph"/>
        <w:numPr>
          <w:ilvl w:val="0"/>
          <w:numId w:val="16"/>
        </w:numPr>
        <w:rPr>
          <w:rFonts w:asciiTheme="majorHAnsi" w:hAnsiTheme="majorHAnsi" w:cstheme="majorHAnsi"/>
        </w:rPr>
      </w:pPr>
      <w:r w:rsidRPr="006E5275">
        <w:rPr>
          <w:rFonts w:asciiTheme="majorHAnsi" w:hAnsiTheme="majorHAnsi" w:cstheme="majorHAnsi"/>
        </w:rPr>
        <w:t xml:space="preserve">Monitor the teaching and learning of science throughout the school. </w:t>
      </w:r>
    </w:p>
    <w:p w14:paraId="6EA12B04" w14:textId="77777777" w:rsidR="007F6BFF" w:rsidRPr="006E5275" w:rsidRDefault="00A74EC0" w:rsidP="006E5275">
      <w:pPr>
        <w:rPr>
          <w:b/>
          <w:bCs/>
        </w:rPr>
      </w:pPr>
      <w:r w:rsidRPr="006E5275">
        <w:rPr>
          <w:b/>
          <w:bCs/>
        </w:rPr>
        <w:t xml:space="preserve">Differentiation and Additional Educational Needs </w:t>
      </w:r>
    </w:p>
    <w:p w14:paraId="6116825C" w14:textId="166715A5" w:rsidR="007F6BFF" w:rsidRPr="006E5275" w:rsidRDefault="00A74EC0" w:rsidP="006E5275">
      <w:pPr>
        <w:rPr>
          <w:rFonts w:asciiTheme="majorHAnsi" w:hAnsiTheme="majorHAnsi" w:cstheme="majorHAnsi"/>
        </w:rPr>
      </w:pPr>
      <w:r w:rsidRPr="006E5275">
        <w:rPr>
          <w:rFonts w:asciiTheme="majorHAnsi" w:hAnsiTheme="majorHAnsi" w:cstheme="majorHAnsi"/>
        </w:rPr>
        <w:t>The study of science will be planned to give pupils a suitable range of differentiated activities appropriate to their age and abilities. Tasks will be set which challenge all pupils, including the more able. For pupils with SEN</w:t>
      </w:r>
      <w:r w:rsidR="006E5275">
        <w:rPr>
          <w:rFonts w:asciiTheme="majorHAnsi" w:hAnsiTheme="majorHAnsi" w:cstheme="majorHAnsi"/>
        </w:rPr>
        <w:t>D</w:t>
      </w:r>
      <w:r w:rsidRPr="006E5275">
        <w:rPr>
          <w:rFonts w:asciiTheme="majorHAnsi" w:hAnsiTheme="majorHAnsi" w:cstheme="majorHAnsi"/>
        </w:rPr>
        <w:t xml:space="preserve"> the task will be </w:t>
      </w:r>
      <w:r w:rsidR="0073667A" w:rsidRPr="006E5275">
        <w:rPr>
          <w:rFonts w:asciiTheme="majorHAnsi" w:hAnsiTheme="majorHAnsi" w:cstheme="majorHAnsi"/>
        </w:rPr>
        <w:t>adjusted,</w:t>
      </w:r>
      <w:r w:rsidRPr="006E5275">
        <w:rPr>
          <w:rFonts w:asciiTheme="majorHAnsi" w:hAnsiTheme="majorHAnsi" w:cstheme="majorHAnsi"/>
        </w:rPr>
        <w:t xml:space="preserve"> or pupils may be given extra support. The grouping of pupils for practical activities will take account of their strengths and weaknesses and ensure that all take an active part in the task and gain in confidence. Extra</w:t>
      </w:r>
      <w:r w:rsidR="00B930FD" w:rsidRPr="006E5275">
        <w:rPr>
          <w:rFonts w:asciiTheme="majorHAnsi" w:hAnsiTheme="majorHAnsi" w:cstheme="majorHAnsi"/>
        </w:rPr>
        <w:t>-</w:t>
      </w:r>
      <w:r w:rsidRPr="006E5275">
        <w:rPr>
          <w:rFonts w:asciiTheme="majorHAnsi" w:hAnsiTheme="majorHAnsi" w:cstheme="majorHAnsi"/>
        </w:rPr>
        <w:t xml:space="preserve"> curricular activities for Gifted &amp; Talented pupils are identified and pupils given the opportunity to attend these. </w:t>
      </w:r>
    </w:p>
    <w:p w14:paraId="775C3499" w14:textId="77777777" w:rsidR="007F6BFF" w:rsidRPr="006E5275" w:rsidRDefault="00A74EC0" w:rsidP="006E5275">
      <w:pPr>
        <w:rPr>
          <w:b/>
          <w:bCs/>
        </w:rPr>
      </w:pPr>
      <w:r w:rsidRPr="006E5275">
        <w:rPr>
          <w:b/>
          <w:bCs/>
        </w:rPr>
        <w:t xml:space="preserve">Equal Opportunities </w:t>
      </w:r>
    </w:p>
    <w:p w14:paraId="2C612EA9" w14:textId="263809D8" w:rsidR="00B930FD" w:rsidRPr="006E5275" w:rsidRDefault="00A74EC0" w:rsidP="006E5275">
      <w:pPr>
        <w:rPr>
          <w:rFonts w:asciiTheme="majorHAnsi" w:hAnsiTheme="majorHAnsi" w:cstheme="majorHAnsi"/>
        </w:rPr>
      </w:pPr>
      <w:r w:rsidRPr="006E5275">
        <w:rPr>
          <w:rFonts w:asciiTheme="majorHAnsi" w:hAnsiTheme="majorHAnsi" w:cstheme="majorHAnsi"/>
        </w:rPr>
        <w:t xml:space="preserve">All children are entitled to access to the science curriculum in line with the </w:t>
      </w:r>
      <w:r w:rsidR="0073667A" w:rsidRPr="006E5275">
        <w:rPr>
          <w:rFonts w:asciiTheme="majorHAnsi" w:hAnsiTheme="majorHAnsi" w:cstheme="majorHAnsi"/>
        </w:rPr>
        <w:t>school’s</w:t>
      </w:r>
      <w:r w:rsidRPr="006E5275">
        <w:rPr>
          <w:rFonts w:asciiTheme="majorHAnsi" w:hAnsiTheme="majorHAnsi" w:cstheme="majorHAnsi"/>
        </w:rPr>
        <w:t xml:space="preserve"> policy for equal opportunities. Children who show a particular ability and flair for science, who work more quickly through the levels of the National Curriculum are extended through the use of more challenging problems and investigations. All children have equal access to the Science Curriculum, its teaching and learning, throughout any one year. This is being monitored by analysing pupil performance throughout the school to ensure that there is no disparity between groups</w:t>
      </w:r>
      <w:r w:rsidR="00B930FD" w:rsidRPr="006E5275">
        <w:rPr>
          <w:rFonts w:asciiTheme="majorHAnsi" w:hAnsiTheme="majorHAnsi" w:cstheme="majorHAnsi"/>
        </w:rPr>
        <w:t>.</w:t>
      </w:r>
    </w:p>
    <w:p w14:paraId="2AC131C4" w14:textId="77777777" w:rsidR="00B930FD" w:rsidRPr="006E5275" w:rsidRDefault="00A74EC0" w:rsidP="006E5275">
      <w:pPr>
        <w:rPr>
          <w:b/>
          <w:bCs/>
        </w:rPr>
      </w:pPr>
      <w:r w:rsidRPr="006E5275">
        <w:rPr>
          <w:b/>
          <w:bCs/>
        </w:rPr>
        <w:t xml:space="preserve">Health and safety </w:t>
      </w:r>
    </w:p>
    <w:p w14:paraId="7AC3FEB3" w14:textId="77777777" w:rsidR="00B930FD" w:rsidRPr="006E5275" w:rsidRDefault="00A74EC0" w:rsidP="006E5275">
      <w:pPr>
        <w:rPr>
          <w:rFonts w:asciiTheme="majorHAnsi" w:hAnsiTheme="majorHAnsi" w:cstheme="majorHAnsi"/>
        </w:rPr>
      </w:pPr>
      <w:r w:rsidRPr="006E5275">
        <w:rPr>
          <w:rFonts w:asciiTheme="majorHAnsi" w:hAnsiTheme="majorHAnsi" w:cstheme="majorHAnsi"/>
        </w:rPr>
        <w:t xml:space="preserve">Pupils will be taught to use scientific equipment safely when using it during practical activities. Class Teachers, and the Science Co-ordinator will check equipment regularly and report any damage, taking defective equipment out of action. A simple risk assessment will be carried out for all practical activities. The Headteacher will review the risk assessments annually. </w:t>
      </w:r>
    </w:p>
    <w:p w14:paraId="77555F98" w14:textId="77777777" w:rsidR="00B930FD" w:rsidRPr="006E5275" w:rsidRDefault="00A74EC0" w:rsidP="006E5275">
      <w:pPr>
        <w:rPr>
          <w:b/>
          <w:bCs/>
        </w:rPr>
      </w:pPr>
      <w:r w:rsidRPr="006E5275">
        <w:rPr>
          <w:b/>
          <w:bCs/>
        </w:rPr>
        <w:t xml:space="preserve">Policy Review </w:t>
      </w:r>
    </w:p>
    <w:p w14:paraId="41B138BE" w14:textId="3962A804" w:rsidR="0010797D" w:rsidRPr="006E5275" w:rsidRDefault="00A74EC0" w:rsidP="006E5275">
      <w:pPr>
        <w:rPr>
          <w:rFonts w:asciiTheme="majorHAnsi" w:hAnsiTheme="majorHAnsi" w:cstheme="majorHAnsi"/>
        </w:rPr>
      </w:pPr>
      <w:r w:rsidRPr="006E5275">
        <w:rPr>
          <w:rFonts w:asciiTheme="majorHAnsi" w:hAnsiTheme="majorHAnsi" w:cstheme="majorHAnsi"/>
        </w:rPr>
        <w:t>This policy will be reviewed bi-annually or as necessary in view of government or LA initiatives, analysis of assessments or curriculum development.</w:t>
      </w:r>
    </w:p>
    <w:p w14:paraId="18D46C29" w14:textId="2846180B" w:rsidR="002A5819" w:rsidRDefault="002A5819" w:rsidP="00A74EC0">
      <w:pPr>
        <w:pStyle w:val="ListParagraph"/>
        <w:ind w:left="765"/>
      </w:pPr>
    </w:p>
    <w:p w14:paraId="24152BD9" w14:textId="5B3FF31B" w:rsidR="002A5819" w:rsidRDefault="002A5819" w:rsidP="00A74EC0">
      <w:pPr>
        <w:pStyle w:val="ListParagraph"/>
        <w:ind w:left="765"/>
      </w:pPr>
    </w:p>
    <w:p w14:paraId="3F5E3364" w14:textId="1BE66257" w:rsidR="002A5819" w:rsidRDefault="002A5819" w:rsidP="00A74EC0">
      <w:pPr>
        <w:pStyle w:val="ListParagraph"/>
        <w:ind w:left="765"/>
      </w:pPr>
    </w:p>
    <w:p w14:paraId="7057635E" w14:textId="638BFD17" w:rsidR="002A5819" w:rsidRDefault="002A5819" w:rsidP="00A74EC0">
      <w:pPr>
        <w:pStyle w:val="ListParagraph"/>
        <w:ind w:left="765"/>
      </w:pPr>
    </w:p>
    <w:p w14:paraId="296ED7BB" w14:textId="77777777" w:rsidR="002A5819" w:rsidRDefault="002A5819" w:rsidP="00A74EC0">
      <w:pPr>
        <w:pStyle w:val="ListParagraph"/>
        <w:ind w:left="765"/>
      </w:pPr>
    </w:p>
    <w:p w14:paraId="66088FD8" w14:textId="71833B91" w:rsidR="002A5819" w:rsidRDefault="002A5819" w:rsidP="00A74EC0">
      <w:pPr>
        <w:pStyle w:val="ListParagraph"/>
        <w:ind w:left="765"/>
      </w:pPr>
    </w:p>
    <w:p w14:paraId="52910B4E" w14:textId="0CBCB1E0" w:rsidR="002A5819" w:rsidRDefault="002A5819" w:rsidP="00A74EC0">
      <w:pPr>
        <w:pStyle w:val="ListParagraph"/>
        <w:ind w:left="765"/>
      </w:pPr>
    </w:p>
    <w:sectPr w:rsidR="002A5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904"/>
    <w:multiLevelType w:val="hybridMultilevel"/>
    <w:tmpl w:val="C498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0252"/>
    <w:multiLevelType w:val="hybridMultilevel"/>
    <w:tmpl w:val="2D440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72484"/>
    <w:multiLevelType w:val="hybridMultilevel"/>
    <w:tmpl w:val="B8BC7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05E65"/>
    <w:multiLevelType w:val="hybridMultilevel"/>
    <w:tmpl w:val="3492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73CE"/>
    <w:multiLevelType w:val="hybridMultilevel"/>
    <w:tmpl w:val="E8E8C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C4E2B"/>
    <w:multiLevelType w:val="hybridMultilevel"/>
    <w:tmpl w:val="C04CC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6703"/>
    <w:multiLevelType w:val="hybridMultilevel"/>
    <w:tmpl w:val="656415A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2E70A99"/>
    <w:multiLevelType w:val="hybridMultilevel"/>
    <w:tmpl w:val="7D6ACD56"/>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6330378"/>
    <w:multiLevelType w:val="hybridMultilevel"/>
    <w:tmpl w:val="2FD44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A75CF"/>
    <w:multiLevelType w:val="hybridMultilevel"/>
    <w:tmpl w:val="9A76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90366"/>
    <w:multiLevelType w:val="hybridMultilevel"/>
    <w:tmpl w:val="1D3E4A76"/>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889649A"/>
    <w:multiLevelType w:val="hybridMultilevel"/>
    <w:tmpl w:val="75BE6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C0FE0"/>
    <w:multiLevelType w:val="hybridMultilevel"/>
    <w:tmpl w:val="EA8EFA32"/>
    <w:lvl w:ilvl="0" w:tplc="46D4A9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4FF4173A"/>
    <w:multiLevelType w:val="hybridMultilevel"/>
    <w:tmpl w:val="2568852A"/>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AEF4CF1"/>
    <w:multiLevelType w:val="hybridMultilevel"/>
    <w:tmpl w:val="02969954"/>
    <w:lvl w:ilvl="0" w:tplc="19CCEDB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6BDF06A2"/>
    <w:multiLevelType w:val="hybridMultilevel"/>
    <w:tmpl w:val="920EC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668869">
    <w:abstractNumId w:val="12"/>
  </w:num>
  <w:num w:numId="2" w16cid:durableId="23361571">
    <w:abstractNumId w:val="14"/>
  </w:num>
  <w:num w:numId="3" w16cid:durableId="1017732570">
    <w:abstractNumId w:val="8"/>
  </w:num>
  <w:num w:numId="4" w16cid:durableId="1209338372">
    <w:abstractNumId w:val="0"/>
  </w:num>
  <w:num w:numId="5" w16cid:durableId="284581966">
    <w:abstractNumId w:val="9"/>
  </w:num>
  <w:num w:numId="6" w16cid:durableId="439685241">
    <w:abstractNumId w:val="3"/>
  </w:num>
  <w:num w:numId="7" w16cid:durableId="194082451">
    <w:abstractNumId w:val="6"/>
  </w:num>
  <w:num w:numId="8" w16cid:durableId="1183781475">
    <w:abstractNumId w:val="1"/>
  </w:num>
  <w:num w:numId="9" w16cid:durableId="1749379916">
    <w:abstractNumId w:val="2"/>
  </w:num>
  <w:num w:numId="10" w16cid:durableId="827554168">
    <w:abstractNumId w:val="11"/>
  </w:num>
  <w:num w:numId="11" w16cid:durableId="1276255410">
    <w:abstractNumId w:val="4"/>
  </w:num>
  <w:num w:numId="12" w16cid:durableId="1452287909">
    <w:abstractNumId w:val="5"/>
  </w:num>
  <w:num w:numId="13" w16cid:durableId="666443256">
    <w:abstractNumId w:val="15"/>
  </w:num>
  <w:num w:numId="14" w16cid:durableId="1083334844">
    <w:abstractNumId w:val="13"/>
  </w:num>
  <w:num w:numId="15" w16cid:durableId="1437821689">
    <w:abstractNumId w:val="7"/>
  </w:num>
  <w:num w:numId="16" w16cid:durableId="40716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C0"/>
    <w:rsid w:val="0010797D"/>
    <w:rsid w:val="001B33A7"/>
    <w:rsid w:val="002A5819"/>
    <w:rsid w:val="00490325"/>
    <w:rsid w:val="004C0E8A"/>
    <w:rsid w:val="00595CED"/>
    <w:rsid w:val="005B5F7B"/>
    <w:rsid w:val="00607A72"/>
    <w:rsid w:val="006E5275"/>
    <w:rsid w:val="0073667A"/>
    <w:rsid w:val="007F6BFF"/>
    <w:rsid w:val="008F43C4"/>
    <w:rsid w:val="009D4FC1"/>
    <w:rsid w:val="00A74EC0"/>
    <w:rsid w:val="00A83B32"/>
    <w:rsid w:val="00AC76C4"/>
    <w:rsid w:val="00B10985"/>
    <w:rsid w:val="00B86C13"/>
    <w:rsid w:val="00B930FD"/>
    <w:rsid w:val="00CF4AF3"/>
    <w:rsid w:val="00DC4E1C"/>
    <w:rsid w:val="00E91A28"/>
    <w:rsid w:val="00F5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0C61"/>
  <w15:chartTrackingRefBased/>
  <w15:docId w15:val="{3CE6BDBA-3D19-463D-8125-A6D8658E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C0"/>
    <w:pPr>
      <w:ind w:left="720"/>
      <w:contextualSpacing/>
    </w:pPr>
  </w:style>
  <w:style w:type="paragraph" w:styleId="BodyText">
    <w:name w:val="Body Text"/>
    <w:basedOn w:val="Normal"/>
    <w:link w:val="BodyTextChar"/>
    <w:uiPriority w:val="1"/>
    <w:qFormat/>
    <w:rsid w:val="004C0E8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C0E8A"/>
    <w:rPr>
      <w:rFonts w:ascii="Calibri" w:eastAsia="Calibri" w:hAnsi="Calibri" w:cs="Calibri"/>
    </w:rPr>
  </w:style>
  <w:style w:type="paragraph" w:styleId="Title">
    <w:name w:val="Title"/>
    <w:basedOn w:val="Normal"/>
    <w:link w:val="TitleChar"/>
    <w:uiPriority w:val="1"/>
    <w:qFormat/>
    <w:rsid w:val="004C0E8A"/>
    <w:pPr>
      <w:widowControl w:val="0"/>
      <w:autoSpaceDE w:val="0"/>
      <w:autoSpaceDN w:val="0"/>
      <w:spacing w:after="0" w:line="240" w:lineRule="auto"/>
      <w:ind w:left="79" w:right="98"/>
      <w:jc w:val="center"/>
    </w:pPr>
    <w:rPr>
      <w:rFonts w:ascii="Calibri" w:eastAsia="Calibri" w:hAnsi="Calibri" w:cs="Calibri"/>
      <w:sz w:val="72"/>
      <w:szCs w:val="72"/>
    </w:rPr>
  </w:style>
  <w:style w:type="character" w:customStyle="1" w:styleId="TitleChar">
    <w:name w:val="Title Char"/>
    <w:basedOn w:val="DefaultParagraphFont"/>
    <w:link w:val="Title"/>
    <w:uiPriority w:val="1"/>
    <w:rsid w:val="004C0E8A"/>
    <w:rPr>
      <w:rFonts w:ascii="Calibri" w:eastAsia="Calibri" w:hAnsi="Calibri" w:cs="Calibri"/>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mrsjones</dc:creator>
  <cp:keywords/>
  <dc:description/>
  <cp:lastModifiedBy>Susan Jones</cp:lastModifiedBy>
  <cp:revision>2</cp:revision>
  <dcterms:created xsi:type="dcterms:W3CDTF">2023-09-19T18:29:00Z</dcterms:created>
  <dcterms:modified xsi:type="dcterms:W3CDTF">2023-09-19T18:29:00Z</dcterms:modified>
</cp:coreProperties>
</file>